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МИНИСТЕРСТВО ОБРАЗОВАНИЯ И НАУКИ РТ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bidi="ar-SA"/>
        </w:rPr>
        <w:t>Государственное автономное профессиональное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1"/>
          <w:sz w:val="28"/>
          <w:szCs w:val="28"/>
          <w:lang w:bidi="ar-SA"/>
        </w:rPr>
        <w:t>образовательное учреждение</w:t>
      </w:r>
    </w:p>
    <w:p w:rsidR="00010F27" w:rsidRPr="00010F27" w:rsidRDefault="00010F27" w:rsidP="00010F27">
      <w:pPr>
        <w:shd w:val="clear" w:color="auto" w:fill="FFFFFF"/>
        <w:autoSpaceDE w:val="0"/>
        <w:autoSpaceDN w:val="0"/>
        <w:adjustRightInd w:val="0"/>
        <w:spacing w:after="200" w:line="317" w:lineRule="exact"/>
        <w:ind w:right="86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>«Арский агропромышленный профессиональный колледж»</w:t>
      </w:r>
    </w:p>
    <w:p w:rsidR="00010F27" w:rsidRPr="00010F27" w:rsidRDefault="00010F27" w:rsidP="00567BE3">
      <w:pPr>
        <w:widowControl/>
        <w:tabs>
          <w:tab w:val="left" w:pos="1272"/>
        </w:tabs>
        <w:spacing w:after="200" w:line="276" w:lineRule="auto"/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pacing w:val="-2"/>
          <w:sz w:val="28"/>
          <w:szCs w:val="28"/>
          <w:lang w:bidi="ar-SA"/>
        </w:rPr>
        <w:tab/>
      </w:r>
    </w:p>
    <w:p w:rsidR="00B51A66" w:rsidRPr="00010F27" w:rsidRDefault="00010F27" w:rsidP="00B51A66">
      <w:pPr>
        <w:widowControl/>
        <w:spacing w:after="200" w:line="276" w:lineRule="auto"/>
        <w:jc w:val="right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51A66" w:rsidRPr="00B51A66" w:rsidTr="00B51A66">
        <w:tc>
          <w:tcPr>
            <w:tcW w:w="4785" w:type="dxa"/>
          </w:tcPr>
          <w:p w:rsidR="00B51A66" w:rsidRPr="00B51A66" w:rsidRDefault="00B51A66" w:rsidP="00B51A6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Согласовано </w:t>
            </w: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br/>
              <w:t>на заседании МК</w:t>
            </w:r>
          </w:p>
          <w:p w:rsidR="00B51A66" w:rsidRPr="00B51A66" w:rsidRDefault="00567BE3" w:rsidP="00B51A6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______________Н.Г.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Шайдуллин</w:t>
            </w:r>
            <w:proofErr w:type="spellEnd"/>
          </w:p>
          <w:p w:rsidR="00B51A66" w:rsidRPr="00B51A66" w:rsidRDefault="00567BE3" w:rsidP="00B51A66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«31»  августа</w:t>
            </w:r>
            <w:r w:rsidR="00B26FF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2022</w:t>
            </w:r>
            <w:r w:rsidR="00B51A66"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г.</w:t>
            </w:r>
          </w:p>
        </w:tc>
        <w:tc>
          <w:tcPr>
            <w:tcW w:w="4786" w:type="dxa"/>
          </w:tcPr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ab/>
              <w:t xml:space="preserve">              Утверждаю: </w:t>
            </w:r>
          </w:p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Директор ГАПОУ  «ААПК»</w:t>
            </w:r>
          </w:p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___________ </w:t>
            </w:r>
            <w:proofErr w:type="spellStart"/>
            <w:r w:rsidRPr="00B51A6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З.М.Давлетбаев</w:t>
            </w:r>
            <w:proofErr w:type="spellEnd"/>
          </w:p>
          <w:p w:rsidR="00B51A66" w:rsidRPr="00B51A66" w:rsidRDefault="00B51A66" w:rsidP="00B51A66">
            <w:pPr>
              <w:widowControl/>
              <w:tabs>
                <w:tab w:val="left" w:pos="560"/>
              </w:tabs>
              <w:ind w:firstLine="88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B51A66" w:rsidRPr="00B51A66" w:rsidRDefault="00B51A66" w:rsidP="00B51A66">
      <w:pPr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567BE3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567BE3" w:rsidRPr="00567BE3" w:rsidRDefault="00567BE3" w:rsidP="00567BE3">
      <w:pPr>
        <w:autoSpaceDE w:val="0"/>
        <w:autoSpaceDN w:val="0"/>
        <w:adjustRightInd w:val="0"/>
        <w:spacing w:after="200" w:line="519" w:lineRule="exact"/>
        <w:jc w:val="both"/>
        <w:rPr>
          <w:rFonts w:ascii="Times New Roman" w:eastAsiaTheme="minorHAnsi" w:hAnsi="Times New Roman" w:cs="Times New Roman"/>
          <w:bCs/>
          <w:color w:val="231F20"/>
          <w:lang w:bidi="ar-SA"/>
        </w:rPr>
      </w:pPr>
      <w:r w:rsidRPr="00567BE3">
        <w:rPr>
          <w:rFonts w:ascii="Times New Roman" w:eastAsiaTheme="minorHAnsi" w:hAnsi="Times New Roman" w:cs="Times New Roman"/>
          <w:bCs/>
          <w:color w:val="231F20"/>
          <w:lang w:bidi="ar-SA"/>
        </w:rPr>
        <w:t>Согласовано</w:t>
      </w:r>
    </w:p>
    <w:p w:rsidR="00CE3B53" w:rsidRDefault="00567BE3" w:rsidP="00567BE3">
      <w:pPr>
        <w:autoSpaceDE w:val="0"/>
        <w:autoSpaceDN w:val="0"/>
        <w:adjustRightInd w:val="0"/>
        <w:spacing w:after="200" w:line="519" w:lineRule="exact"/>
        <w:jc w:val="both"/>
        <w:rPr>
          <w:rFonts w:ascii="Times New Roman" w:eastAsiaTheme="minorHAnsi" w:hAnsi="Times New Roman" w:cs="Times New Roman"/>
          <w:bCs/>
          <w:color w:val="231F20"/>
          <w:lang w:bidi="ar-SA"/>
        </w:rPr>
      </w:pPr>
      <w:r w:rsidRPr="00567BE3">
        <w:rPr>
          <w:rFonts w:ascii="Times New Roman" w:eastAsiaTheme="minorHAnsi" w:hAnsi="Times New Roman" w:cs="Times New Roman"/>
          <w:bCs/>
          <w:color w:val="231F20"/>
          <w:lang w:bidi="ar-SA"/>
        </w:rPr>
        <w:t>ООО «</w:t>
      </w:r>
      <w:proofErr w:type="spellStart"/>
      <w:r w:rsidRPr="00567BE3">
        <w:rPr>
          <w:rFonts w:ascii="Times New Roman" w:eastAsiaTheme="minorHAnsi" w:hAnsi="Times New Roman" w:cs="Times New Roman"/>
          <w:bCs/>
          <w:color w:val="231F20"/>
          <w:lang w:bidi="ar-SA"/>
        </w:rPr>
        <w:t>Газстройгарант</w:t>
      </w:r>
      <w:proofErr w:type="spellEnd"/>
      <w:r w:rsidRPr="00567BE3">
        <w:rPr>
          <w:rFonts w:ascii="Times New Roman" w:eastAsiaTheme="minorHAnsi" w:hAnsi="Times New Roman" w:cs="Times New Roman"/>
          <w:bCs/>
          <w:color w:val="231F20"/>
          <w:lang w:bidi="ar-SA"/>
        </w:rPr>
        <w:t xml:space="preserve">»             </w:t>
      </w:r>
    </w:p>
    <w:p w:rsidR="00010F27" w:rsidRPr="00567BE3" w:rsidRDefault="00567BE3" w:rsidP="00567BE3">
      <w:pPr>
        <w:autoSpaceDE w:val="0"/>
        <w:autoSpaceDN w:val="0"/>
        <w:adjustRightInd w:val="0"/>
        <w:spacing w:after="200" w:line="519" w:lineRule="exact"/>
        <w:jc w:val="both"/>
        <w:rPr>
          <w:rFonts w:ascii="Times New Roman" w:eastAsiaTheme="minorHAnsi" w:hAnsi="Times New Roman" w:cs="Times New Roman"/>
          <w:bCs/>
          <w:color w:val="231F20"/>
          <w:lang w:bidi="ar-SA"/>
        </w:rPr>
      </w:pPr>
      <w:r w:rsidRPr="00567BE3">
        <w:rPr>
          <w:rFonts w:ascii="Times New Roman" w:eastAsiaTheme="minorHAnsi" w:hAnsi="Times New Roman" w:cs="Times New Roman"/>
          <w:bCs/>
          <w:color w:val="231F20"/>
          <w:lang w:bidi="ar-SA"/>
        </w:rPr>
        <w:t xml:space="preserve">          </w:t>
      </w:r>
      <w:proofErr w:type="spellStart"/>
      <w:r w:rsidRPr="00567BE3">
        <w:rPr>
          <w:rFonts w:ascii="Times New Roman" w:eastAsiaTheme="minorHAnsi" w:hAnsi="Times New Roman" w:cs="Times New Roman"/>
          <w:bCs/>
          <w:color w:val="231F20"/>
          <w:lang w:bidi="ar-SA"/>
        </w:rPr>
        <w:t>Р.Д.Хамитов</w:t>
      </w:r>
      <w:proofErr w:type="spellEnd"/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CE3B53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  <w:t xml:space="preserve"> </w:t>
      </w:r>
      <w:r w:rsidR="00010F27" w:rsidRPr="00010F27">
        <w:rPr>
          <w:rFonts w:ascii="Times New Roman" w:eastAsiaTheme="minorHAnsi" w:hAnsi="Times New Roman" w:cs="Times New Roman"/>
          <w:b/>
          <w:caps/>
          <w:color w:val="auto"/>
          <w:sz w:val="28"/>
          <w:szCs w:val="28"/>
          <w:lang w:eastAsia="en-US" w:bidi="ar-SA"/>
        </w:rPr>
        <w:t xml:space="preserve"> ПРОГРАММа ПРОФЕССИОНАЛЬНОГО МОДУЛЯ</w:t>
      </w:r>
    </w:p>
    <w:p w:rsidR="00010F27" w:rsidRPr="002305D2" w:rsidRDefault="00010F27" w:rsidP="002305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2305D2">
        <w:rPr>
          <w:rFonts w:ascii="Times New Roman" w:hAnsi="Times New Roman" w:cs="Times New Roman"/>
          <w:b/>
          <w:sz w:val="28"/>
          <w:szCs w:val="28"/>
        </w:rPr>
        <w:t>ПМ 03 «Организация, проведение и контроль работ по эксплуатации систем</w:t>
      </w:r>
      <w:r w:rsidRPr="002305D2">
        <w:rPr>
          <w:rFonts w:ascii="Times New Roman" w:hAnsi="Times New Roman" w:cs="Times New Roman"/>
          <w:b/>
          <w:sz w:val="28"/>
          <w:szCs w:val="28"/>
        </w:rPr>
        <w:br/>
        <w:t>газор</w:t>
      </w:r>
      <w:r w:rsidR="00CE3B53">
        <w:rPr>
          <w:rFonts w:ascii="Times New Roman" w:hAnsi="Times New Roman" w:cs="Times New Roman"/>
          <w:b/>
          <w:sz w:val="28"/>
          <w:szCs w:val="28"/>
        </w:rPr>
        <w:t xml:space="preserve">аспределения и </w:t>
      </w:r>
      <w:proofErr w:type="spellStart"/>
      <w:r w:rsidR="00CE3B53">
        <w:rPr>
          <w:rFonts w:ascii="Times New Roman" w:hAnsi="Times New Roman" w:cs="Times New Roman"/>
          <w:b/>
          <w:sz w:val="28"/>
          <w:szCs w:val="28"/>
        </w:rPr>
        <w:t>газопотребления</w:t>
      </w:r>
      <w:proofErr w:type="spellEnd"/>
      <w:r w:rsidR="00CE3B53">
        <w:rPr>
          <w:rFonts w:ascii="Times New Roman" w:hAnsi="Times New Roman" w:cs="Times New Roman"/>
          <w:b/>
          <w:sz w:val="28"/>
          <w:szCs w:val="28"/>
        </w:rPr>
        <w:t>»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для специальности  среднего профессионального образования </w:t>
      </w:r>
    </w:p>
    <w:p w:rsidR="00010F27" w:rsidRPr="00010F27" w:rsidRDefault="00010F27" w:rsidP="00CE3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</w:pPr>
      <w:r w:rsidRPr="00010F2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 w:bidi="ar-SA"/>
        </w:rPr>
        <w:t xml:space="preserve">08.02.08  «Монтаж  и эксплуатация оборудования и систем газоснабжения» (базовой подготовки) 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276" w:lineRule="auto"/>
        <w:rPr>
          <w:rFonts w:ascii="Times New Roman" w:eastAsiaTheme="minorHAnsi" w:hAnsi="Times New Roman" w:cs="Times New Roman"/>
          <w:caps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</w:pPr>
    </w:p>
    <w:p w:rsidR="00010F27" w:rsidRPr="00010F27" w:rsidRDefault="00B26FF5" w:rsidP="00010F2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2022</w:t>
      </w:r>
      <w:r w:rsidR="00010F27" w:rsidRPr="00010F27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 xml:space="preserve"> г.</w:t>
      </w:r>
    </w:p>
    <w:p w:rsidR="00010F27" w:rsidRPr="00010F27" w:rsidRDefault="00010F27" w:rsidP="00010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200" w:line="360" w:lineRule="auto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lastRenderedPageBreak/>
        <w:t xml:space="preserve">Программа профессионального модуля 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hAnsi="Times New Roman" w:cs="Times New Roman"/>
          <w:sz w:val="28"/>
          <w:szCs w:val="28"/>
        </w:rPr>
        <w:t>ПМ 03 «Организация, проведение и контроль работ по эксплуатации систем</w:t>
      </w:r>
      <w:r w:rsidRPr="00010F27">
        <w:rPr>
          <w:rFonts w:ascii="Times New Roman" w:hAnsi="Times New Roman" w:cs="Times New Roman"/>
          <w:sz w:val="28"/>
          <w:szCs w:val="28"/>
        </w:rPr>
        <w:br/>
        <w:t xml:space="preserve">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»</w:t>
      </w:r>
      <w:r w:rsidRPr="00010F27">
        <w:rPr>
          <w:rFonts w:ascii="Times New Roman" w:hAnsi="Times New Roman" w:cs="Times New Roman"/>
          <w:sz w:val="28"/>
          <w:szCs w:val="28"/>
        </w:rPr>
        <w:br/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010F27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 w:bidi="ar-SA"/>
        </w:rPr>
        <w:t>08.02.08  Монтаж  и эксплуатация оборудования и систем газоснабжения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, утвержденного Приказом </w:t>
      </w:r>
      <w:proofErr w:type="spell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Минобрнауки</w:t>
      </w:r>
      <w:proofErr w:type="spell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России от </w:t>
      </w:r>
      <w:r w:rsidRPr="00010F27">
        <w:rPr>
          <w:rFonts w:ascii="Times New Roman" w:eastAsiaTheme="minorHAnsi" w:hAnsi="Times New Roman" w:cs="Times New Roman"/>
          <w:color w:val="22272F"/>
          <w:sz w:val="28"/>
          <w:szCs w:val="28"/>
          <w:shd w:val="clear" w:color="auto" w:fill="FFFFFF"/>
          <w:lang w:eastAsia="en-US" w:bidi="ar-SA"/>
        </w:rPr>
        <w:t>5 февраля 2018 г. N 68</w:t>
      </w:r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Организаци</w:t>
      </w:r>
      <w:proofErr w:type="gramStart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>я-</w:t>
      </w:r>
      <w:proofErr w:type="gramEnd"/>
      <w:r w:rsidRPr="00010F27"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tabs>
          <w:tab w:val="left" w:pos="4858"/>
        </w:tabs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bidi="ar-SA"/>
        </w:rPr>
      </w:pPr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>Организация – разработчик: ГАПОУ «Арский агропромышленный профессиональный колледж»</w:t>
      </w:r>
    </w:p>
    <w:p w:rsidR="00B51A66" w:rsidRPr="00B51A66" w:rsidRDefault="00B51A66" w:rsidP="00B51A66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Разработчик: </w:t>
      </w:r>
      <w:proofErr w:type="spellStart"/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>Гиниятов</w:t>
      </w:r>
      <w:proofErr w:type="spellEnd"/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Ильнар </w:t>
      </w:r>
      <w:proofErr w:type="spellStart"/>
      <w:r w:rsidRPr="00B51A66">
        <w:rPr>
          <w:rFonts w:ascii="Times New Roman" w:eastAsia="Times New Roman" w:hAnsi="Times New Roman" w:cs="Times New Roman"/>
          <w:color w:val="auto"/>
          <w:sz w:val="28"/>
          <w:lang w:bidi="ar-SA"/>
        </w:rPr>
        <w:t>Шамилевич</w:t>
      </w:r>
      <w:proofErr w:type="spellEnd"/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B51A66" w:rsidRPr="00B51A66" w:rsidRDefault="00B51A66" w:rsidP="00B51A66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B51A66" w:rsidRPr="00B51A66" w:rsidRDefault="00B51A66" w:rsidP="00B51A66">
      <w:pPr>
        <w:widowControl/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</w:pPr>
      <w:r w:rsidRPr="00B51A6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Рассмотрено на   Педагогическом Совете ГАПОУ «Арский агропромышленный профессиональный колледж»</w:t>
      </w:r>
    </w:p>
    <w:p w:rsidR="00B51A66" w:rsidRPr="00B51A66" w:rsidRDefault="00B51A66" w:rsidP="00B51A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51A6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Заключ</w:t>
      </w:r>
      <w:r w:rsidR="00E417A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ен</w:t>
      </w:r>
      <w:r w:rsidR="00567BE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ие Педагогического совета № 1</w:t>
      </w:r>
      <w:r w:rsidR="00E417A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от «_</w:t>
      </w:r>
      <w:r w:rsidR="00567BE3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31» 08. </w:t>
      </w:r>
      <w:r w:rsidR="00B26FF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>2022</w:t>
      </w:r>
      <w:r w:rsidRPr="00B51A66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B51A66" w:rsidRPr="00B51A66" w:rsidRDefault="00B51A66" w:rsidP="00B51A66">
      <w:pPr>
        <w:widowControl/>
        <w:tabs>
          <w:tab w:val="center" w:pos="4677"/>
          <w:tab w:val="left" w:pos="6180"/>
        </w:tabs>
        <w:spacing w:after="200" w:line="276" w:lineRule="auto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B51A66" w:rsidRDefault="00B51A66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B51A66" w:rsidRDefault="00B51A66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B51A66" w:rsidRPr="00010F27" w:rsidRDefault="00B51A66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010F27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010F27" w:rsidRPr="00010F27" w:rsidRDefault="00010F27" w:rsidP="002305D2">
      <w:pPr>
        <w:pStyle w:val="50"/>
        <w:shd w:val="clear" w:color="auto" w:fill="auto"/>
        <w:spacing w:before="360" w:after="0" w:line="150" w:lineRule="exact"/>
        <w:ind w:firstLine="0"/>
        <w:jc w:val="center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СОДЕРЖАНИЕ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lastRenderedPageBreak/>
        <w:t>ОБЩАЯ ХАРАКТЕРИСТИКА ПРИМЕРНОЙ РАБОЧЕЙ ПРОГРАММЫ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СТРУКТУРА И СОДЕРЖАНИЕ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УСЛОВИЯ РЕАЛИЗАЦИИ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2"/>
        </w:numPr>
        <w:shd w:val="clear" w:color="auto" w:fill="auto"/>
        <w:tabs>
          <w:tab w:val="left" w:pos="563"/>
        </w:tabs>
        <w:spacing w:after="0" w:line="413" w:lineRule="exact"/>
        <w:ind w:left="680" w:right="2500"/>
        <w:rPr>
          <w:sz w:val="28"/>
          <w:szCs w:val="28"/>
        </w:rPr>
        <w:sectPr w:rsidR="00010F27" w:rsidRPr="00010F27">
          <w:pgSz w:w="11900" w:h="16840"/>
          <w:pgMar w:top="1162" w:right="449" w:bottom="1364" w:left="1582" w:header="0" w:footer="3" w:gutter="0"/>
          <w:cols w:space="720"/>
          <w:noEndnote/>
          <w:docGrid w:linePitch="360"/>
        </w:sectPr>
      </w:pPr>
      <w:r w:rsidRPr="00010F27">
        <w:rPr>
          <w:color w:val="000000"/>
          <w:sz w:val="28"/>
          <w:szCs w:val="28"/>
          <w:lang w:eastAsia="ru-RU" w:bidi="ru-RU"/>
        </w:rPr>
        <w:t>КОНТРОЛЬ И ОЦЕНКА РЕЗУЛЬТАТОВ ОСВОЕНИЯ ПРОФЕССИОНАЛЬНОГО МОДУЛЯ</w:t>
      </w:r>
    </w:p>
    <w:p w:rsidR="00010F27" w:rsidRPr="00010F27" w:rsidRDefault="00010F27" w:rsidP="00010F27">
      <w:pPr>
        <w:pStyle w:val="50"/>
        <w:numPr>
          <w:ilvl w:val="0"/>
          <w:numId w:val="3"/>
        </w:numPr>
        <w:shd w:val="clear" w:color="auto" w:fill="auto"/>
        <w:tabs>
          <w:tab w:val="left" w:pos="1143"/>
        </w:tabs>
        <w:spacing w:after="360" w:line="413" w:lineRule="exact"/>
        <w:ind w:left="800" w:right="800" w:firstLine="0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lastRenderedPageBreak/>
        <w:t xml:space="preserve">ОБЩАЯ ХАРАКТЕРИСТИКА ПРИМЕРНОЙ РАБОЧЕЙ ПРОГРАММЫ ПРОФЕССИОНАЛЬНОГО МОДУЛЯ ПМ 03 «Организация, проведение и контроль работ по эксплуатации систем 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</w:p>
    <w:p w:rsidR="00010F27" w:rsidRPr="00010F27" w:rsidRDefault="00010F27" w:rsidP="00010F27">
      <w:pPr>
        <w:pStyle w:val="120"/>
        <w:keepNext/>
        <w:keepLines/>
        <w:numPr>
          <w:ilvl w:val="1"/>
          <w:numId w:val="3"/>
        </w:numPr>
        <w:shd w:val="clear" w:color="auto" w:fill="auto"/>
        <w:tabs>
          <w:tab w:val="left" w:pos="1271"/>
        </w:tabs>
        <w:ind w:firstLine="800"/>
        <w:rPr>
          <w:sz w:val="28"/>
          <w:szCs w:val="28"/>
        </w:rPr>
      </w:pPr>
      <w:bookmarkStart w:id="0" w:name="bookmark66"/>
      <w:r w:rsidRPr="00010F27">
        <w:rPr>
          <w:color w:val="000000"/>
          <w:sz w:val="28"/>
          <w:szCs w:val="28"/>
          <w:lang w:eastAsia="ru-RU" w:bidi="ru-RU"/>
        </w:rPr>
        <w:t>Цель и планируемые результаты освоения профессионального модуля</w:t>
      </w:r>
      <w:bookmarkEnd w:id="0"/>
    </w:p>
    <w:p w:rsidR="00010F27" w:rsidRPr="00010F27" w:rsidRDefault="00010F27" w:rsidP="00010F27">
      <w:pPr>
        <w:spacing w:after="518" w:line="413" w:lineRule="exact"/>
        <w:ind w:firstLine="80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Организация, проведение и контроль работ по эксплуатации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010F27" w:rsidRPr="00010F27" w:rsidRDefault="00010F27" w:rsidP="00010F27">
      <w:pPr>
        <w:pStyle w:val="23"/>
        <w:framePr w:w="9869" w:wrap="notBeside" w:vAnchor="text" w:hAnchor="text" w:xAlign="center" w:y="1"/>
        <w:shd w:val="clear" w:color="auto" w:fill="auto"/>
        <w:spacing w:line="22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7"/>
        <w:gridCol w:w="8602"/>
      </w:tblGrid>
      <w:tr w:rsidR="00010F27" w:rsidRPr="00010F27" w:rsidTr="00010F27">
        <w:trPr>
          <w:trHeight w:hRule="exact" w:val="4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Код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Наименование общих компетенций</w:t>
            </w:r>
          </w:p>
        </w:tc>
      </w:tr>
      <w:tr w:rsidR="00010F27" w:rsidRPr="00010F27" w:rsidTr="00010F27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10F27" w:rsidRPr="00010F27" w:rsidTr="002305D2">
        <w:trPr>
          <w:trHeight w:hRule="exact" w:val="827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02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03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10F27" w:rsidRPr="00010F27" w:rsidTr="00010F27">
        <w:trPr>
          <w:trHeight w:hRule="exact" w:val="64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04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10F27" w:rsidRPr="00010F27" w:rsidTr="00010F27">
        <w:trPr>
          <w:trHeight w:hRule="exact" w:val="643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010F27" w:rsidRPr="00010F27" w:rsidTr="00E417A5">
        <w:trPr>
          <w:trHeight w:hRule="exact" w:val="958"/>
          <w:jc w:val="center"/>
        </w:trPr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07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1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  <w:r w:rsidR="00E417A5">
              <w:rPr>
                <w:rFonts w:ascii="Times New Roman" w:hAnsi="Times New Roman" w:cs="Times New Roman"/>
                <w:sz w:val="28"/>
                <w:szCs w:val="28"/>
              </w:rPr>
              <w:t xml:space="preserve">, применять стандарты </w:t>
            </w:r>
            <w:proofErr w:type="spellStart"/>
            <w:r w:rsidR="00E417A5">
              <w:rPr>
                <w:rFonts w:ascii="Times New Roman" w:hAnsi="Times New Roman" w:cs="Times New Roman"/>
                <w:sz w:val="28"/>
                <w:szCs w:val="28"/>
              </w:rPr>
              <w:t>антикоруппционного</w:t>
            </w:r>
            <w:proofErr w:type="spellEnd"/>
            <w:r w:rsidR="00E417A5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</w:t>
            </w:r>
          </w:p>
        </w:tc>
      </w:tr>
      <w:tr w:rsidR="00E417A5" w:rsidRPr="00010F27" w:rsidTr="003439EC">
        <w:trPr>
          <w:trHeight w:val="2870"/>
          <w:jc w:val="center"/>
        </w:trPr>
        <w:tc>
          <w:tcPr>
            <w:tcW w:w="9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17A5" w:rsidRPr="00010F27" w:rsidRDefault="00E417A5" w:rsidP="00010F27">
            <w:pPr>
              <w:framePr w:w="9869" w:wrap="notBeside" w:vAnchor="text" w:hAnchor="text" w:xAlign="center" w:y="1"/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pStyle w:val="23"/>
        <w:framePr w:w="9869" w:wrap="notBeside" w:vAnchor="text" w:hAnchor="text" w:xAlign="center" w:y="1"/>
        <w:shd w:val="clear" w:color="auto" w:fill="auto"/>
        <w:spacing w:line="22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lastRenderedPageBreak/>
        <w:t>1.1.2. Перечень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010F27" w:rsidRPr="00010F27" w:rsidTr="00010F27">
        <w:trPr>
          <w:trHeight w:hRule="exact" w:val="432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Код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1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75pt"/>
                <w:rFonts w:eastAsia="Arial Unicode MS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10F27" w:rsidRPr="00010F27" w:rsidTr="00010F27">
        <w:trPr>
          <w:trHeight w:hRule="exact" w:val="653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ВД 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9869" w:wrap="notBeside" w:vAnchor="text" w:hAnchor="text" w:xAlign="center" w:y="1"/>
              <w:spacing w:line="322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проведение и контроль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</w:tr>
    </w:tbl>
    <w:p w:rsidR="00010F27" w:rsidRPr="00010F27" w:rsidRDefault="00010F27" w:rsidP="00010F27">
      <w:pPr>
        <w:framePr w:w="9869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392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3"/>
        <w:gridCol w:w="8626"/>
      </w:tblGrid>
      <w:tr w:rsidR="002305D2" w:rsidTr="002305D2">
        <w:trPr>
          <w:trHeight w:hRule="exact" w:val="6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3.1.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64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3.2.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6" w:lineRule="exact"/>
              <w:jc w:val="both"/>
            </w:pPr>
            <w:r>
              <w:t xml:space="preserve">Осуществлять планирование работ, связанных с эксплуатацией и ремонтом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3.3.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Организовывать производство работ по эксплуатации и ремонту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32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220" w:lineRule="exact"/>
            </w:pPr>
            <w:r>
              <w:t>ПК 3.4.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220" w:lineRule="exact"/>
              <w:jc w:val="both"/>
            </w:pPr>
            <w:r>
              <w:t xml:space="preserve">Осуществлять надзор и </w:t>
            </w:r>
            <w:proofErr w:type="gramStart"/>
            <w:r>
              <w:t>контроль за</w:t>
            </w:r>
            <w:proofErr w:type="gramEnd"/>
            <w:r>
              <w:t xml:space="preserve"> ремонтом и его качеством</w:t>
            </w:r>
          </w:p>
        </w:tc>
      </w:tr>
      <w:tr w:rsidR="002305D2" w:rsidTr="002305D2">
        <w:trPr>
          <w:trHeight w:hRule="exact" w:val="6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3.5.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22" w:lineRule="exact"/>
              <w:jc w:val="both"/>
            </w:pPr>
            <w:r>
              <w:t xml:space="preserve">Осуществлять руководство другими работниками в рамках подразделения при выполнении работ по эксплуатации систем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  <w:tr w:rsidR="002305D2" w:rsidTr="002305D2">
        <w:trPr>
          <w:trHeight w:hRule="exact" w:val="97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305D2" w:rsidRDefault="002305D2" w:rsidP="002305D2">
            <w:pPr>
              <w:spacing w:line="220" w:lineRule="exact"/>
            </w:pPr>
            <w:r>
              <w:t>ПК 3.6.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305D2" w:rsidRDefault="002305D2" w:rsidP="002305D2">
            <w:pPr>
              <w:spacing w:line="317" w:lineRule="exact"/>
              <w:jc w:val="both"/>
            </w:pPr>
            <w:r>
              <w:t xml:space="preserve">Анализировать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>
              <w:t>газопотребления</w:t>
            </w:r>
            <w:proofErr w:type="spellEnd"/>
          </w:p>
        </w:tc>
      </w:tr>
    </w:tbl>
    <w:p w:rsidR="002305D2" w:rsidRDefault="002305D2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Pr="00B51A66" w:rsidRDefault="00B51A66" w:rsidP="00B51A66">
      <w:pPr>
        <w:rPr>
          <w:rFonts w:ascii="Times New Roman" w:hAnsi="Times New Roman" w:cs="Times New Roman"/>
          <w:sz w:val="28"/>
          <w:szCs w:val="28"/>
        </w:rPr>
      </w:pPr>
      <w:r w:rsidRPr="00B51A66">
        <w:rPr>
          <w:rFonts w:ascii="Times New Roman" w:hAnsi="Times New Roman" w:cs="Times New Roman"/>
          <w:sz w:val="28"/>
          <w:szCs w:val="28"/>
        </w:rPr>
        <w:t>1.1.3. Перечень личностных развитий</w:t>
      </w: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1"/>
        <w:gridCol w:w="1794"/>
      </w:tblGrid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74" w:lineRule="exact"/>
              <w:ind w:hanging="260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Соблюдающий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нормы правопорядка, следующий идеалам граждан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Демонстрирующий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неприятие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и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предупреждающий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со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softHyphen/>
              <w:t>циально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опасное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поведение</w:t>
            </w:r>
            <w:proofErr w:type="spell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 xml:space="preserve"> </w:t>
            </w:r>
            <w:proofErr w:type="spell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 w:bidi="en-US"/>
              </w:rPr>
              <w:t>окружающих</w:t>
            </w:r>
            <w:proofErr w:type="spellEnd"/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 демонстрирующий уважение к людям труда, осо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Осознающий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приоритетную ценность личности человека; уважаю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щий собственную и чужую уникальность в различных ситуациях, 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во всех формах и видах деятельности.</w:t>
            </w:r>
          </w:p>
        </w:tc>
        <w:tc>
          <w:tcPr>
            <w:tcW w:w="1794" w:type="dxa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lastRenderedPageBreak/>
              <w:t>ЛР 7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Способный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при взаимодействии с другими людьми достигать по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ставленных целей, стремящийся к формированию в строительной отрасли и системе жилищно-коммунального хозяйства личностного роста как профессионала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  <w:proofErr w:type="gramEnd"/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формированию положительного образа и поддер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</w:p>
        </w:tc>
      </w:tr>
      <w:tr w:rsidR="00B51A66" w:rsidRPr="00B51A66" w:rsidTr="00B51A66">
        <w:tc>
          <w:tcPr>
            <w:tcW w:w="8291" w:type="dxa"/>
            <w:vAlign w:val="bottom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proofErr w:type="gramStart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</w:t>
            </w:r>
            <w:proofErr w:type="gramEnd"/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B51A66" w:rsidRPr="00B51A66" w:rsidTr="00B51A66">
        <w:tc>
          <w:tcPr>
            <w:tcW w:w="8291" w:type="dxa"/>
          </w:tcPr>
          <w:p w:rsidR="00B51A66" w:rsidRPr="00B51A66" w:rsidRDefault="00B51A66" w:rsidP="00B51A6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1794" w:type="dxa"/>
            <w:vAlign w:val="center"/>
          </w:tcPr>
          <w:p w:rsidR="00B51A66" w:rsidRPr="00B51A66" w:rsidRDefault="00B51A66" w:rsidP="00B51A66">
            <w:pPr>
              <w:widowControl/>
              <w:spacing w:line="220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B51A6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</w:p>
        </w:tc>
      </w:tr>
    </w:tbl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7371"/>
      </w:tblGrid>
      <w:tr w:rsidR="002305D2" w:rsidRPr="00D519BE" w:rsidTr="002305D2">
        <w:tc>
          <w:tcPr>
            <w:tcW w:w="10031" w:type="dxa"/>
            <w:gridSpan w:val="2"/>
          </w:tcPr>
          <w:p w:rsidR="002305D2" w:rsidRPr="00D519BE" w:rsidRDefault="00B51A66" w:rsidP="002305D2">
            <w:pPr>
              <w:spacing w:after="85" w:line="220" w:lineRule="exact"/>
              <w:jc w:val="both"/>
              <w:rPr>
                <w:sz w:val="28"/>
                <w:szCs w:val="28"/>
              </w:rPr>
            </w:pPr>
            <w:r>
              <w:rPr>
                <w:rStyle w:val="2Exact"/>
                <w:rFonts w:eastAsia="Arial Unicode MS"/>
                <w:sz w:val="28"/>
                <w:szCs w:val="28"/>
              </w:rPr>
              <w:t>1.1.4</w:t>
            </w:r>
            <w:r w:rsidR="002305D2" w:rsidRPr="00D519BE">
              <w:rPr>
                <w:rStyle w:val="2Exact"/>
                <w:rFonts w:eastAsia="Arial Unicode MS"/>
                <w:sz w:val="28"/>
                <w:szCs w:val="28"/>
              </w:rPr>
              <w:t>. В результате освоения профессионального модуля студент должен: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Иметь практический опыт </w:t>
            </w:r>
          </w:p>
        </w:tc>
        <w:tc>
          <w:tcPr>
            <w:tcW w:w="7371" w:type="dxa"/>
          </w:tcPr>
          <w:p w:rsidR="002305D2" w:rsidRPr="00D519BE" w:rsidRDefault="002305D2" w:rsidP="002305D2">
            <w:pPr>
              <w:tabs>
                <w:tab w:val="left" w:pos="3158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разработке проектов производственных заданий и графиков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 xml:space="preserve">профилактических и текущих работ на газопроводах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низкого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составлении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проекта планов текущего и капитального ремонта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, котельного и вспомогательного оборудования котельной;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обхода и осмотра трасс подземных и надземных газопроводов низкого давления, групповых баллонных и резервуарных газовых установок, а также запорной и регулирующей арматуры;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проверке (технической диагностике) состояния газопроводов приборами ультразвукового контроля;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ведении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журнала технических осмотров в соответствии с современными стандартными требованиями к отчетности;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осуществлении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анализа параметров настройки регуляторов давления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и предохранительных клапанов;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утечек газа из баллонной или резервуарной установки, работоспособности отключающих устройств;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lastRenderedPageBreak/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производства работ по подключению новых абонентов к газопроводу низкого 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контроля давления и степени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одоризации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газа, подаваемого в газопроводы низкого давления, элементам домового газового оборудования;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выявлении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фактов несанкционированного подключения и </w:t>
            </w:r>
            <w:proofErr w:type="spell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безучетного</w:t>
            </w:r>
            <w:proofErr w:type="spell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пользования газом;</w:t>
            </w:r>
          </w:p>
          <w:p w:rsidR="002305D2" w:rsidRPr="00D519BE" w:rsidRDefault="002305D2" w:rsidP="002305D2">
            <w:pPr>
              <w:tabs>
                <w:tab w:val="left" w:pos="5206"/>
                <w:tab w:val="right" w:pos="9666"/>
              </w:tabs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проверке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>эффективности</w:t>
            </w:r>
            <w:r w:rsidRPr="00D519BE">
              <w:rPr>
                <w:rStyle w:val="2Exact"/>
                <w:rFonts w:eastAsia="Arial Unicode MS"/>
                <w:sz w:val="28"/>
                <w:szCs w:val="28"/>
              </w:rPr>
              <w:tab/>
              <w:t>антикоррозийной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>электрохимической защиты подземных газопроводов низкого давления;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 замены баллонов сжиженного углеводородного газа в групповых баллонных установках и заправки резервуаров сжиженного углеводородного газа;</w:t>
            </w:r>
          </w:p>
          <w:p w:rsidR="002305D2" w:rsidRPr="00D519BE" w:rsidRDefault="002305D2" w:rsidP="002305D2">
            <w:pPr>
              <w:rPr>
                <w:rStyle w:val="2Exact"/>
                <w:rFonts w:eastAsia="Arial Unicode MS"/>
                <w:sz w:val="28"/>
                <w:szCs w:val="28"/>
              </w:rPr>
            </w:pPr>
            <w:r w:rsidRPr="00D519BE">
              <w:rPr>
                <w:rStyle w:val="2Exact"/>
                <w:rFonts w:eastAsia="Arial Unicode MS"/>
                <w:sz w:val="28"/>
                <w:szCs w:val="28"/>
              </w:rPr>
              <w:t xml:space="preserve">осуществлении контроля наличия и удаления влаги и конденсата из газопровода в соответствии с </w:t>
            </w:r>
            <w:proofErr w:type="gramStart"/>
            <w:r w:rsidRPr="00D519BE">
              <w:rPr>
                <w:rStyle w:val="2Exact"/>
                <w:rFonts w:eastAsia="Arial Unicode MS"/>
                <w:sz w:val="28"/>
                <w:szCs w:val="28"/>
              </w:rPr>
              <w:t>нормативными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осуществлении контроля правильной эксплуатации технического и вспомогательного оборудования, инструмента и оснастки, </w:t>
            </w: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используемых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технического обслуживания и ремонта;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обеспечении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плановых осмотров элементов домового газового оборудования;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техническом освидетельствовании стальных внутридомовых газопроводов, систем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приборами ультразвукового контроля; составлении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контроле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 доступа к элементам домового газового оборудования;</w:t>
            </w:r>
            <w:proofErr w:type="gramEnd"/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актуализации результатов обхода потребителей бытового газа, фиксировании выявленных нарушений правил пользования газом и выдаче предписания;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ведении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организации работы подчиненного персонала при ликвидации аварий и проведении аварийно-восстановительных работ;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проведении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производственного инструктажа персонала на рабочем месте;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осуществлении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 технического состояния и контроля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 контрольно-измерительных приборов и автоматики инженерных сетей, зданий и сооружений;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анализе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контрольно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проведении учета выявленных неисправностей и дефектов и отражении результатов в отчетной документации.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</w:t>
            </w:r>
          </w:p>
        </w:tc>
        <w:tc>
          <w:tcPr>
            <w:tcW w:w="7371" w:type="dxa"/>
          </w:tcPr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проводить диагностику элементов газопровода низкого давления, технического состояния котлового оборудования, вспомогательного оборудования;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проводить визуальные наблюдения, инструментальные обследования и испытания;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вести журналы учета обходов и осмотров, фиксировать изменение технического состояния элементов газопровода низкого давления, оборудования котельных;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выявлять несанкционированные подключения к газопроводу, используя современную контрольно-измерительную технику; обеспечивать рабочие места, их техническое оснащение; вести табель учета рабочего времени персонала, выполняющего работы по эксплуатации трубопроводов;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выполнение работ по техническому обслуживанию, текущему и капитальному ремонту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</w:t>
            </w:r>
          </w:p>
          <w:p w:rsidR="002305D2" w:rsidRPr="00D519BE" w:rsidRDefault="002305D2" w:rsidP="002305D2">
            <w:pPr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трубопроводов, инженерных сетей, зданий и сооружений, по подготовке котельной к осенне-зимним и весенне-летним условиям эксплуатации; контролировать процесс работы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газоподающего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и газоиспользующего оборудования в штатном режиме, при проведении работ по перепланировке и капитальному ремонту помещений;</w:t>
            </w:r>
          </w:p>
          <w:p w:rsidR="002305D2" w:rsidRPr="00D519BE" w:rsidRDefault="002305D2" w:rsidP="002305D2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обосновывать необходимость вывода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 (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), трубопроводов и инженерных сетей, зданий и сооружений котельной в ремонт;</w:t>
            </w:r>
          </w:p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работать с компьютером в качестве пользователя с применением специализированного программного обеспечения по эксплуатации газопроводов низкого давления.</w:t>
            </w:r>
          </w:p>
        </w:tc>
      </w:tr>
      <w:tr w:rsidR="002305D2" w:rsidRPr="00D519BE" w:rsidTr="002305D2">
        <w:tc>
          <w:tcPr>
            <w:tcW w:w="2660" w:type="dxa"/>
          </w:tcPr>
          <w:p w:rsidR="002305D2" w:rsidRPr="00D519BE" w:rsidRDefault="002305D2" w:rsidP="002305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Знать</w:t>
            </w:r>
          </w:p>
        </w:tc>
        <w:tc>
          <w:tcPr>
            <w:tcW w:w="7371" w:type="dxa"/>
          </w:tcPr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методы визуального и инструментального контроля технического состояния газопроводов низкого давления,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правила эксплуатации газопроводов низкого давления; технологические процессы производства работ по ремонту газопроводов, по техническому обслуживанию и ремонту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охране труда, промышленной и пожарной безопасности при производстве работ по эксплуатации наружных газопроводов низкого давления; домового </w:t>
            </w:r>
            <w:r w:rsidRPr="00D519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и требования, предъявляемые к газу, подаваемому в газопроводы низкого давления, запорной и регулирующей арматуре, опорам, металлоконструкциям и другому оборудованию, и сооружениям на газопроводе низкого давления, для определения соответствия их заданным в технических и иных документах параметрам;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специализированное программное обеспечение для решения задач по техническому содержанию и ремонту газопроводов низкого давления;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номенклатуру и технические характеристики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газоподающего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и газоиспользующего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требования, предъявляемые к качеству работ по техническому содержанию и ремонту элементов домового газового оборудования;</w:t>
            </w:r>
          </w:p>
          <w:p w:rsidR="00D519BE" w:rsidRPr="00D519BE" w:rsidRDefault="00D519BE" w:rsidP="00D519BE">
            <w:pPr>
              <w:spacing w:line="274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технические характеристики и требования, предъявляемые к газу, подаваемому к газоиспользующему оборудованию, системам вентиляции, отключающим устройствам и автоматике; свойства газа и его дератизации;</w:t>
            </w:r>
          </w:p>
          <w:p w:rsidR="002305D2" w:rsidRPr="00D519BE" w:rsidRDefault="00D519BE" w:rsidP="00D519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свойства топлива и влияние качества топлива на процесс горения и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теплопроизводительность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; принцип работы </w:t>
            </w:r>
            <w:proofErr w:type="gram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обслуживаемых</w:t>
            </w:r>
            <w:proofErr w:type="gram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D519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1.2. Рекомендуемое количество часов на освоение программы профессионального модуля: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всего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766</w:t>
      </w: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 том числе: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максимальной учебной нагрузки </w:t>
      </w:r>
      <w:proofErr w:type="gramStart"/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300</w:t>
      </w:r>
      <w:r w:rsidRPr="00D519BE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часов, включая: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обязательной аудиторной уче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бной нагрузки обучающегося – 138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часа;</w:t>
      </w:r>
    </w:p>
    <w:p w:rsidR="00D519BE" w:rsidRPr="00D519BE" w:rsidRDefault="00D519BE" w:rsidP="00D519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самостоя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тельной работы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– 38</w:t>
      </w:r>
      <w:r w:rsidRPr="00D519BE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часов;</w:t>
      </w:r>
    </w:p>
    <w:p w:rsidR="00D519BE" w:rsidRPr="00D519BE" w:rsidRDefault="00D36350" w:rsidP="00D519BE">
      <w:pPr>
        <w:spacing w:line="61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         в форме практической подготовки 438ч</w:t>
      </w: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2305D2" w:rsidRPr="002305D2" w:rsidRDefault="002305D2" w:rsidP="002305D2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>
          <w:pgSz w:w="11900" w:h="16840"/>
          <w:pgMar w:top="1064" w:right="449" w:bottom="1251" w:left="1582" w:header="0" w:footer="3" w:gutter="0"/>
          <w:cols w:space="720"/>
          <w:noEndnote/>
          <w:docGrid w:linePitch="360"/>
        </w:sectPr>
      </w:pPr>
    </w:p>
    <w:p w:rsidR="00010F27" w:rsidRPr="00D519BE" w:rsidRDefault="00010F27" w:rsidP="00D519BE">
      <w:pPr>
        <w:pStyle w:val="120"/>
        <w:keepNext/>
        <w:keepLines/>
        <w:numPr>
          <w:ilvl w:val="0"/>
          <w:numId w:val="3"/>
        </w:numPr>
        <w:shd w:val="clear" w:color="auto" w:fill="auto"/>
        <w:tabs>
          <w:tab w:val="left" w:pos="1183"/>
        </w:tabs>
        <w:spacing w:before="360" w:line="150" w:lineRule="exact"/>
        <w:ind w:left="510" w:firstLine="0"/>
        <w:rPr>
          <w:sz w:val="28"/>
          <w:szCs w:val="28"/>
        </w:rPr>
      </w:pPr>
      <w:bookmarkStart w:id="1" w:name="bookmark67"/>
      <w:r w:rsidRPr="00010F27">
        <w:rPr>
          <w:color w:val="000000"/>
          <w:sz w:val="28"/>
          <w:szCs w:val="28"/>
          <w:lang w:eastAsia="ru-RU" w:bidi="ru-RU"/>
        </w:rPr>
        <w:lastRenderedPageBreak/>
        <w:t>СТРУКТУРА И СОДЕРЖАНИЕ ПРОФЕССИОНАЛЬНОГО МОДУЛЯ</w:t>
      </w:r>
      <w:bookmarkEnd w:id="1"/>
    </w:p>
    <w:p w:rsidR="00D519BE" w:rsidRDefault="00D519BE" w:rsidP="00D519BE">
      <w:pPr>
        <w:pStyle w:val="120"/>
        <w:keepNext/>
        <w:keepLines/>
        <w:shd w:val="clear" w:color="auto" w:fill="auto"/>
        <w:spacing w:before="240" w:line="150" w:lineRule="exact"/>
        <w:ind w:firstLine="0"/>
        <w:jc w:val="left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2.1. </w:t>
      </w:r>
      <w:bookmarkStart w:id="2" w:name="bookmark68"/>
      <w:r w:rsidR="00010F27" w:rsidRPr="00010F27">
        <w:rPr>
          <w:color w:val="000000"/>
          <w:sz w:val="28"/>
          <w:szCs w:val="28"/>
          <w:lang w:eastAsia="ru-RU" w:bidi="ru-RU"/>
        </w:rPr>
        <w:t>Структура профессионального модуля ПМ 03 «Организация, проведение и</w:t>
      </w:r>
      <w:r>
        <w:rPr>
          <w:color w:val="000000"/>
          <w:sz w:val="28"/>
          <w:szCs w:val="28"/>
          <w:lang w:eastAsia="ru-RU" w:bidi="ru-RU"/>
        </w:rPr>
        <w:t xml:space="preserve"> контроль работ по эксплуатации </w:t>
      </w:r>
      <w:r w:rsidR="00010F27" w:rsidRPr="00010F27">
        <w:rPr>
          <w:color w:val="000000"/>
          <w:sz w:val="28"/>
          <w:szCs w:val="28"/>
          <w:lang w:eastAsia="ru-RU" w:bidi="ru-RU"/>
        </w:rPr>
        <w:t>систем</w:t>
      </w:r>
      <w:bookmarkStart w:id="3" w:name="bookmark69"/>
      <w:bookmarkEnd w:id="2"/>
      <w:r w:rsidRPr="00D519BE">
        <w:rPr>
          <w:color w:val="000000"/>
          <w:sz w:val="28"/>
          <w:szCs w:val="28"/>
          <w:lang w:eastAsia="ru-RU" w:bidi="ru-RU"/>
        </w:rPr>
        <w:t xml:space="preserve"> </w:t>
      </w:r>
      <w:r w:rsidRPr="00010F27">
        <w:rPr>
          <w:color w:val="000000"/>
          <w:sz w:val="28"/>
          <w:szCs w:val="28"/>
          <w:lang w:eastAsia="ru-RU" w:bidi="ru-RU"/>
        </w:rPr>
        <w:t xml:space="preserve">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  <w:bookmarkEnd w:id="3"/>
    </w:p>
    <w:p w:rsidR="00010F27" w:rsidRPr="00010F27" w:rsidRDefault="00010F27" w:rsidP="00D519BE">
      <w:pPr>
        <w:pStyle w:val="120"/>
        <w:keepNext/>
        <w:keepLines/>
        <w:shd w:val="clear" w:color="auto" w:fill="auto"/>
        <w:tabs>
          <w:tab w:val="left" w:pos="1366"/>
        </w:tabs>
        <w:spacing w:after="193" w:line="150" w:lineRule="exact"/>
        <w:rPr>
          <w:sz w:val="28"/>
          <w:szCs w:val="28"/>
        </w:rPr>
      </w:pPr>
    </w:p>
    <w:p w:rsidR="00D519BE" w:rsidRPr="00010F27" w:rsidRDefault="00D519BE" w:rsidP="00010F27">
      <w:pPr>
        <w:pStyle w:val="120"/>
        <w:keepNext/>
        <w:keepLines/>
        <w:shd w:val="clear" w:color="auto" w:fill="auto"/>
        <w:spacing w:line="150" w:lineRule="exact"/>
        <w:ind w:firstLine="0"/>
        <w:jc w:val="left"/>
        <w:rPr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8"/>
        <w:gridCol w:w="2808"/>
        <w:gridCol w:w="918"/>
        <w:gridCol w:w="1134"/>
        <w:gridCol w:w="2451"/>
        <w:gridCol w:w="1392"/>
        <w:gridCol w:w="1546"/>
        <w:gridCol w:w="1968"/>
        <w:gridCol w:w="1210"/>
      </w:tblGrid>
      <w:tr w:rsidR="00010F27" w:rsidRPr="00010F27" w:rsidTr="00396792">
        <w:trPr>
          <w:trHeight w:hRule="exact" w:val="370"/>
          <w:jc w:val="center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lastRenderedPageBreak/>
              <w:t>Коды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профессиона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льных</w:t>
            </w:r>
            <w:proofErr w:type="spellEnd"/>
            <w:proofErr w:type="gram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общих компетенций</w:t>
            </w:r>
          </w:p>
        </w:tc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Суммарный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объем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нагрузки,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час.</w:t>
            </w:r>
          </w:p>
        </w:tc>
        <w:tc>
          <w:tcPr>
            <w:tcW w:w="970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Объем профессионального модуля,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ак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>. час.</w:t>
            </w:r>
          </w:p>
        </w:tc>
      </w:tr>
      <w:tr w:rsidR="00010F27" w:rsidRPr="00010F27" w:rsidTr="00396792">
        <w:trPr>
          <w:trHeight w:hRule="exact" w:val="360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1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во взаимодействии с преподавателем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1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Самостоят</w:t>
            </w:r>
            <w:proofErr w:type="spellEnd"/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ельная</w:t>
            </w:r>
            <w:proofErr w:type="spellEnd"/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работа</w:t>
            </w:r>
          </w:p>
        </w:tc>
      </w:tr>
      <w:tr w:rsidR="00010F27" w:rsidRPr="00010F27" w:rsidTr="00396792"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Обучение по МДК</w:t>
            </w:r>
          </w:p>
        </w:tc>
        <w:tc>
          <w:tcPr>
            <w:tcW w:w="3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264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Style w:val="29pt"/>
                <w:rFonts w:eastAsia="Arial Unicode MS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Всего</w:t>
            </w:r>
          </w:p>
          <w:p w:rsidR="00396792" w:rsidRPr="00010F27" w:rsidRDefault="00396792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9pt"/>
                <w:rFonts w:eastAsia="Arial Unicode MS"/>
                <w:sz w:val="28"/>
                <w:szCs w:val="28"/>
              </w:rPr>
              <w:t xml:space="preserve">В том числе в форме </w:t>
            </w:r>
            <w:proofErr w:type="spellStart"/>
            <w:r>
              <w:rPr>
                <w:rStyle w:val="29pt"/>
                <w:rFonts w:eastAsia="Arial Unicode MS"/>
                <w:sz w:val="28"/>
                <w:szCs w:val="28"/>
              </w:rPr>
              <w:t>практ</w:t>
            </w:r>
            <w:proofErr w:type="spellEnd"/>
            <w:r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29pt"/>
                <w:rFonts w:eastAsia="Arial Unicode MS"/>
                <w:sz w:val="28"/>
                <w:szCs w:val="28"/>
              </w:rPr>
              <w:t>подг</w:t>
            </w:r>
            <w:proofErr w:type="spellEnd"/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351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1157"/>
          <w:jc w:val="center"/>
        </w:trPr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Лабораторных и практических занятий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Курсовых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работ</w:t>
            </w:r>
          </w:p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ind w:lef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(проектов)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Учебная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180" w:lineRule="exact"/>
              <w:ind w:left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Производственная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264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19BE" w:rsidRPr="00010F27" w:rsidTr="00396792">
        <w:trPr>
          <w:trHeight w:hRule="exact" w:val="1272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МДК 03.01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  <w:r w:rsidR="00396792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519BE" w:rsidRPr="00010F27" w:rsidTr="00396792">
        <w:trPr>
          <w:trHeight w:hRule="exact" w:val="1277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01-11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19BE" w:rsidRPr="00010F27" w:rsidRDefault="00D519BE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МДК 03.02 Реализация технологических процессов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  <w:r w:rsidR="00396792">
              <w:rPr>
                <w:rFonts w:ascii="Times New Roman" w:hAnsi="Times New Roman" w:cs="Times New Roman"/>
                <w:sz w:val="28"/>
                <w:szCs w:val="28"/>
              </w:rPr>
              <w:t>(20)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 w:line="226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19BE" w:rsidRPr="00010F27" w:rsidRDefault="00D519BE" w:rsidP="00D519BE">
            <w:pPr>
              <w:framePr w:w="14803" w:wrap="notBeside" w:vAnchor="text" w:hAnchor="text" w:xAlign="center" w:y="1"/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10F27" w:rsidRPr="00010F27" w:rsidTr="00396792">
        <w:trPr>
          <w:trHeight w:hRule="exact" w:val="768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10F27" w:rsidRPr="00010F27" w:rsidRDefault="00396792" w:rsidP="00010F27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10F27" w:rsidRPr="00010F2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010F27" w:rsidRPr="00010F27">
              <w:rPr>
                <w:rFonts w:ascii="Times New Roman" w:hAnsi="Times New Roman" w:cs="Times New Roman"/>
                <w:sz w:val="28"/>
                <w:szCs w:val="28"/>
              </w:rPr>
              <w:t>по профилю специальности), часов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396792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3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0F27" w:rsidRPr="00010F27" w:rsidTr="00396792">
        <w:trPr>
          <w:trHeight w:hRule="exact" w:val="710"/>
          <w:jc w:val="center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010F27" w:rsidP="00010F27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Всего: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396792" w:rsidP="00D519BE">
            <w:pPr>
              <w:framePr w:w="14803" w:wrap="notBeside" w:vAnchor="text" w:hAnchor="text" w:xAlign="center" w:y="1"/>
              <w:spacing w:before="24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 (408+30)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ind w:left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 w:line="23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0F27" w:rsidRPr="00010F27" w:rsidRDefault="00D70904" w:rsidP="00D519BE">
            <w:pPr>
              <w:framePr w:w="14803" w:wrap="notBeside" w:vAnchor="text" w:hAnchor="text" w:xAlign="center" w:y="1"/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8"/>
          <w:footerReference w:type="default" r:id="rId9"/>
          <w:headerReference w:type="first" r:id="rId10"/>
          <w:footerReference w:type="first" r:id="rId11"/>
          <w:pgSz w:w="16840" w:h="11900" w:orient="landscape"/>
          <w:pgMar w:top="1672" w:right="1018" w:bottom="1672" w:left="1018" w:header="0" w:footer="3" w:gutter="0"/>
          <w:cols w:space="720"/>
          <w:noEndnote/>
          <w:docGrid w:linePitch="360"/>
        </w:sectPr>
      </w:pPr>
    </w:p>
    <w:p w:rsidR="00D70904" w:rsidRDefault="00D70904" w:rsidP="00D70904">
      <w:pPr>
        <w:pStyle w:val="30"/>
        <w:framePr w:w="14803" w:h="9220" w:hRule="exact" w:wrap="notBeside" w:vAnchor="text" w:hAnchor="page" w:x="1086" w:y="-2187"/>
        <w:shd w:val="clear" w:color="auto" w:fill="auto"/>
        <w:spacing w:line="240" w:lineRule="auto"/>
        <w:jc w:val="left"/>
      </w:pPr>
      <w:r>
        <w:rPr>
          <w:rStyle w:val="312pt"/>
        </w:rPr>
        <w:lastRenderedPageBreak/>
        <w:t xml:space="preserve">2.2. Тематический план и содержание профессионального модуля ПМ 03 «Организация, проведение и контроль работ </w:t>
      </w:r>
      <w:proofErr w:type="gramStart"/>
      <w:r>
        <w:rPr>
          <w:rStyle w:val="312pt"/>
        </w:rPr>
        <w:t>по</w:t>
      </w:r>
      <w:proofErr w:type="gramEnd"/>
    </w:p>
    <w:p w:rsidR="00010F27" w:rsidRPr="00010F27" w:rsidRDefault="00010F27" w:rsidP="00D70904">
      <w:pPr>
        <w:pStyle w:val="40"/>
        <w:framePr w:w="14803" w:h="9220" w:hRule="exact" w:wrap="notBeside" w:vAnchor="text" w:hAnchor="page" w:x="1086" w:y="-2187"/>
        <w:shd w:val="clear" w:color="auto" w:fill="auto"/>
        <w:spacing w:line="150" w:lineRule="exact"/>
        <w:rPr>
          <w:sz w:val="28"/>
          <w:szCs w:val="28"/>
        </w:rPr>
      </w:pPr>
      <w:r w:rsidRPr="00010F27">
        <w:rPr>
          <w:color w:val="000000"/>
          <w:sz w:val="28"/>
          <w:szCs w:val="28"/>
          <w:lang w:eastAsia="ru-RU" w:bidi="ru-RU"/>
        </w:rPr>
        <w:t xml:space="preserve">эксплуатации систем газораспределения и </w:t>
      </w:r>
      <w:proofErr w:type="spellStart"/>
      <w:r w:rsidRPr="00010F27">
        <w:rPr>
          <w:color w:val="000000"/>
          <w:sz w:val="28"/>
          <w:szCs w:val="28"/>
          <w:lang w:eastAsia="ru-RU" w:bidi="ru-RU"/>
        </w:rPr>
        <w:t>газопотребления</w:t>
      </w:r>
      <w:proofErr w:type="spellEnd"/>
      <w:r w:rsidRPr="00010F27">
        <w:rPr>
          <w:color w:val="000000"/>
          <w:sz w:val="28"/>
          <w:szCs w:val="28"/>
          <w:lang w:eastAsia="ru-RU" w:bidi="ru-RU"/>
        </w:rPr>
        <w:t>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1068"/>
        <w:gridCol w:w="840"/>
        <w:gridCol w:w="1915"/>
      </w:tblGrid>
      <w:tr w:rsidR="00B51A66" w:rsidRPr="00010F27" w:rsidTr="00B51A66">
        <w:trPr>
          <w:trHeight w:val="125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 учебного материала,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лабораторные работы и практические занятия, самостоятельная учебная работа </w:t>
            </w:r>
            <w:proofErr w:type="gram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обучающихся</w:t>
            </w:r>
            <w:proofErr w:type="gramEnd"/>
            <w:r w:rsidRPr="00010F27">
              <w:rPr>
                <w:rStyle w:val="20"/>
                <w:rFonts w:eastAsia="Arial Unicode MS"/>
                <w:sz w:val="28"/>
                <w:szCs w:val="28"/>
              </w:rPr>
              <w:t>, курсовая работа (проект)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Объем в часах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Личностное развитие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9pt"/>
                <w:rFonts w:eastAsia="Arial Unicode MS"/>
                <w:sz w:val="28"/>
                <w:szCs w:val="28"/>
              </w:rPr>
              <w:t>Коды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профессиона</w:t>
            </w:r>
            <w:proofErr w:type="spell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Style w:val="29pt"/>
                <w:rFonts w:eastAsia="Arial Unicode MS"/>
                <w:sz w:val="28"/>
                <w:szCs w:val="28"/>
              </w:rPr>
              <w:t>льных</w:t>
            </w:r>
            <w:proofErr w:type="spellEnd"/>
            <w:proofErr w:type="gramEnd"/>
            <w:r w:rsidRPr="00010F27">
              <w:rPr>
                <w:rStyle w:val="29pt"/>
                <w:rFonts w:eastAsia="Arial Unicode MS"/>
                <w:sz w:val="28"/>
                <w:szCs w:val="28"/>
              </w:rPr>
              <w:t xml:space="preserve"> общих компетенций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1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Раздел 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МДК. 03.01 Организация и контроль работ по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3.1 Организация эксплуатации газового хозяйства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Основные положения и задачи эксплуатации газового хозяйства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>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производственных организаций по эксплуатации газового хозяйства. Основные сведения о Федеральной службе по экологическому, технологическому и атомному надзору. Организация эксплуатации сетей газораспределения. Организация эксплуатации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 жилых и многоквартирных домах, общественных и административных зданиях. Организация эксплуатации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на предприятиях и в котельных.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3.2 Мониторинг технического состояния систем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0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Проверка состояния охранных зон газопроводов.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Технический осмотр подземных, надземных газопроводов и пунктов редуцирования газа.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обследование подземных газопроводов.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 подземных, надземных газопроводов и пунктов редуцирования газа.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диагностирование подземных газопроводов и пунктов редуцирования газа.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82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Визуальные наблюдения и инструментальные обследования элементов газопровода низкого давления.</w:t>
            </w:r>
          </w:p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эксплуатационных журналов газопроводов по маршруту, маршрутных карт, рапорта обходчика трассы газопровода низкого давления. Определение остаточного срока службы газопровода. Акт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технического</w:t>
            </w:r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h="9220" w:hRule="exact" w:wrap="notBeside" w:vAnchor="text" w:hAnchor="page" w:x="1086" w:y="-2187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</w:tbl>
    <w:p w:rsidR="00010F27" w:rsidRPr="00010F27" w:rsidRDefault="00010F27" w:rsidP="00D70904">
      <w:pPr>
        <w:framePr w:w="14803" w:h="9220" w:hRule="exact" w:wrap="notBeside" w:vAnchor="text" w:hAnchor="page" w:x="1086" w:y="-2187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D70904">
      <w:pPr>
        <w:framePr w:h="9586" w:hRule="exact" w:wrap="auto" w:hAnchor="text" w:y="-2869"/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2469" w:right="1018" w:bottom="1368" w:left="1018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925"/>
        <w:gridCol w:w="981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обследования подземного газопровода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ТемаЗ.3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Планирование и организация работ по эксплуатации и ремонту газораспределительных систем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781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Регламентные и плановые работы при эксплуатации сети газораспределения. Правила эксплуатации газопроводов низкого давления. Специализированное программное обеспечение для решения задач по техническому содержанию и ремонту газопроводов низкого давления. Организация эксплуатации средств защиты стальных подземных газопроводов от коррозии. Организация эксплуатации автоматизированных систем управления технологическими процессами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59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786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Подбор приборов и инструментов для рабочих мест, в зависимости от вида проводимых работ.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технического обслуживания и ремонтов газопроводов и газового оборудования.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осмотра технического состояния, параметров срабатывания предохранительных и защитных устройств, технического обслуживания и текущего ремонта пункта редуцирования газа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5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3.4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Планирование и организация работ по эксплуатации и ремонту газопроводов и газоиспользующего оборудования котельных и промышленных предприятий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57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Планирование работ по эксплуатации газопроводов и газоиспользующего оборудования котельных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занятий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43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технического обслуживания, текущего и капитального ремонта внутренних газопроводов и газоиспользующих установок, инженерных сетей, зданий и сооружений.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Дифференцированный зачет.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035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after="60"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6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after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51A66" w:rsidRPr="00010F27" w:rsidTr="00B51A66">
        <w:trPr>
          <w:trHeight w:hRule="exact" w:val="27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Раздел 2 Реализация технологических процессов эксплуатации систем газораспределения и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178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784"/>
        <w:gridCol w:w="1122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lastRenderedPageBreak/>
              <w:t>газопотребления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514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МДК. 03.02 Реализация технологических процессов эксплуатации систем газораспределения 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178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3.5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сети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035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газоопасных работ. Ввод в эксплуатацию законченных строительством распределительных газопроводов. Подключение объекта газификации к сети газораспределения. Техническое обслуживание газопроводов. Текущий и капитальный ремонты газопроводов. Контроль качества ремонтных работ. Удаление конденсата из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конденсатосборников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и гидрозатворов. Контроль интенсивности запаха газа в конечных точках сети газораспределения. Контроль давления газа в сети газораспределения. Консервация и утилизация (ликвидация) газопроводов. Охрана труда при ремонте и эксплуатации сети газораспределения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37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Графики ремонта и профилактического осмотра сетей и сооружений. Оформление дефектных ведомостей. Эксплуатационный паспорт газопровода. Оформление актов на врезку в действующий газопровод. Акт - наряд на газоопасные работы. Акт контроля интенсивности запаха газа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3.6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средств электрохимической защиты стальных подземных газопроводов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Ввод в эксплуатацию средств электрохимической защиты. Техническое обслуживание и ремонт средств ЭХЗ. Оценка эффективности противокоррозионной защиты подземных газопроводов. Техника безопасности при эксплуатации и ремонте.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1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Журнал учета эксплуатируемых и вновь принятых в эксплуатацию электрозащитных установок. Эксплуатационный журнал установки электрохимической защиты. График технического обслуживания и ремонта средств ЭХЗ. Акт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шурфового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обследования подземного газопровода.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3.7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пунктов редуцирования газа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541"/>
          <w:jc w:val="center"/>
        </w:trPr>
        <w:tc>
          <w:tcPr>
            <w:tcW w:w="29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пункта редуцирования газа в эксплуатацию. Техническое обслуживание и ремонт технологического оборудования пунктов редуцирования газа. Техническое обслуживание и ремонт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 инженерно-технического обеспечения пунктов редуцирования газа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. Эксплуатация зданий газорегуляторных пунктов.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Консервация и ликвидация пунктов редуцирования газа. Требования охраны труда при выполнении работ на пунктах редуцирования газа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784"/>
        <w:gridCol w:w="1122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 практических занятий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результатов технической диагностики оборудования ПРГ. Эксплуатационный паспорт пункта редуцирования газа. Эксплуатационный журнал пункта редуцирования газа. Режимная карта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настройки оборудования пункта редуцирования газа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3.8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6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автоматизированных систем управления технологическими процессами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Ввод в эксплуатацию автоматизированных систем управления технологическими процессами. Техническое обслуживание средств АСУ ТП. Текущий и капитальный ремонты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Тема 3.9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3552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Эксплуатация сети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производственных помещений и котельных.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газового оборудования промышленных предприятий. Эксплуатация газопроводов и газоиспользующего оборудования. Свойства топлива и влияние качества топлива на процесс горения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теплопроизводительность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. Ввод в эксплуатацию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в жилых и многоквартирных домах, общественных и административных зданиях.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Номенклатура и технические характеристики и газоиспользующего оборудования. Технологические процессы производства работ по техническому обслуживанию газопроводов и ремонту элементов домового газового оборудования. Проведение инструктажа потребителей по безопасному пользованию газом в быту. Правила потребления газа. Переустройство сетей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. Охрана труда при эксплуатации сети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059"/>
          <w:jc w:val="center"/>
        </w:trPr>
        <w:tc>
          <w:tcPr>
            <w:tcW w:w="29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котельной к осенне-зимним и весенне-летним условиям эксплуатации. Обоснование необходимости вывода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контрольно-измерительных приборов и автоматики (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) котельной в ремонт. Контроль процесса работы газопроводов и газоиспользующего оборудования в штатном режиме, при проведении работ по перепланировке и капитальному ремонту помещений.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 - наряд на первичный пуск газа в газопроводы и газоиспользующее оборудование жилых зданий.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14"/>
        <w:gridCol w:w="8069"/>
        <w:gridCol w:w="856"/>
        <w:gridCol w:w="1050"/>
        <w:gridCol w:w="1915"/>
      </w:tblGrid>
      <w:tr w:rsidR="00B51A66" w:rsidRPr="00010F27" w:rsidTr="00B51A66">
        <w:trPr>
          <w:trHeight w:hRule="exact" w:val="269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lastRenderedPageBreak/>
              <w:t>Тема 3.10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Эксплуатация установок сжиженного газа и газонаполнительных станций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ремонт резервуарных установок при эксплуатации. Эксплуатация баллонных установок. Техническое освидетельствование резервуаров и баллонов. Меры безопасности и охраны труда при эксплуатации объектов снабжения сжиженными газами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768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табеля учета рабочего времени персонала, выполняющего работы по эксплуатации трубопроводов. Журналы технического обслуживания и ремонта оборудования и арматуры объекта СУГ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Тема 3.11 </w:t>
            </w:r>
            <w:proofErr w:type="spellStart"/>
            <w:r w:rsidRPr="00010F27">
              <w:rPr>
                <w:rStyle w:val="20"/>
                <w:rFonts w:eastAsia="Arial Unicode MS"/>
                <w:sz w:val="28"/>
                <w:szCs w:val="28"/>
              </w:rPr>
              <w:t>Оперативно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softHyphen/>
              <w:t>диспетчерское</w:t>
            </w:r>
            <w:proofErr w:type="spellEnd"/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 управление системами газораспределения</w:t>
            </w: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Содержание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27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управление режимами транспортирования газа.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диспетчерская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служба, ее задачи и структура. Оснащение аварийно-диспетчерской службы. Выполнение аварийных работ. План ликвидации аварий. Расследование, учет и оформление аварий и несчастных случаев. Меры безопасности и охраны труда при ликвидации аварий и выполнении газоопасных работ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64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 том числе, практических работ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1022"/>
          <w:jc w:val="center"/>
        </w:trPr>
        <w:tc>
          <w:tcPr>
            <w:tcW w:w="291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Способы выявления несанкционированных подключений к газопроводу, используя современную контрольно-измерительную технику. Работа с компьютером в качестве пользователя с применением специализированного программного обеспечения по эксплуатации газопроводов низкого давления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ЛР 2, 3, 4, 7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13, 14, 15, 16, 17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E417A5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 3.1-3.6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</w:tr>
      <w:tr w:rsidR="00B51A66" w:rsidRPr="00010F27" w:rsidTr="00B51A66">
        <w:trPr>
          <w:trHeight w:hRule="exact" w:val="2336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after="60"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Рекомендуемая тематика внеаудиторной (самостоятельной) учебной работы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6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Систематическая проработка конспектов занятий, учебной, специальной технической, нормативной литературы (по вопросам к параграфам, главам учебных пособий, составленным преподавателем).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after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before="180" w:line="25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Примерная тематика внеаудиторной самостоятельной работы определяется при формировании рабочей программы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3121"/>
          <w:jc w:val="center"/>
        </w:trPr>
        <w:tc>
          <w:tcPr>
            <w:tcW w:w="10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Учебная 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 практика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- (по профилю специальности) итоговая по модулю </w:t>
            </w:r>
            <w:r w:rsidRPr="00010F27">
              <w:rPr>
                <w:rStyle w:val="20"/>
                <w:rFonts w:eastAsia="Arial Unicode MS"/>
                <w:sz w:val="28"/>
                <w:szCs w:val="28"/>
              </w:rPr>
              <w:t>Виды работ: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09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доступа к элементам домового газового оборудования;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38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актуализация результатов обхода потребителей бытового газа, фиксирование выявленных нарушений правил пользования газом и выдаче предписания;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47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, котельного и вспомогательного оборудования, трубопроводов, контрольно-измерительных приборов и автоматики инженерных сетей, зданий и сооружений;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71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300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82"/>
        <w:gridCol w:w="761"/>
        <w:gridCol w:w="1145"/>
        <w:gridCol w:w="1915"/>
      </w:tblGrid>
      <w:tr w:rsidR="00B51A66" w:rsidRPr="00010F27" w:rsidTr="00B51A66">
        <w:trPr>
          <w:trHeight w:hRule="exact" w:val="2701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B51A66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контрольно-измерительных приборов и автоматики инженерных сетей, зданий и сооружений; 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tabs>
                <w:tab w:val="left" w:pos="490"/>
              </w:tabs>
              <w:spacing w:line="250" w:lineRule="exact"/>
              <w:ind w:left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5958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A66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 xml:space="preserve">Производственная практика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- (по профилю специальности) итоговая по модулю 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Виды работ: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4"/>
              </w:numPr>
              <w:tabs>
                <w:tab w:val="left" w:pos="509"/>
              </w:tabs>
              <w:spacing w:line="259" w:lineRule="exact"/>
              <w:ind w:firstLine="400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составление актов и дефектных ведомостей о техническом состоянии домового газового оборудования, газопроводов, отключающих устройств и других элементов;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соблюдения бытовыми потребителями обеспечения надлежащего технического состояния домового газового оборудования, мест установки газоиспользующего оборудования на предмет свободного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доступа к элементам домового газового оборудования;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38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актуализация результатов обхода потребителей бытового газа, фиксирование выявленных нарушений правил пользования газом и выдаче предписания;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47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ведение необходимой отчетной документации в соответствии с современными стандартными требованиями к отчетности, периодичности и качеству предоставления документации;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600"/>
              </w:tabs>
              <w:spacing w:line="259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подчиненного персонала при ликвидации аварий и проведении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аварийно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восстановительных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работ;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78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проведение производственного инструктажа персонала на рабочем месте;</w:t>
            </w:r>
          </w:p>
          <w:p w:rsidR="00B51A66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проверки технического состояния и контроля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контрольно-измерительных приборов и автоматики инженерных сетей, зданий и сооружений; 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numPr>
                <w:ilvl w:val="0"/>
                <w:numId w:val="5"/>
              </w:numPr>
              <w:tabs>
                <w:tab w:val="left" w:pos="562"/>
              </w:tabs>
              <w:spacing w:line="254" w:lineRule="exact"/>
              <w:ind w:firstLine="4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анализ работы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котлоагрегатов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, котельного и вспомогательного оборудования, трубопроводов,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контрольно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softHyphen/>
              <w:t>измерительных</w:t>
            </w:r>
            <w:proofErr w:type="spell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приборов и автоматики, проведение учета выявленных неисправностей и дефектов и отражение результатов в отчетной документации.</w:t>
            </w:r>
          </w:p>
          <w:p w:rsidR="00B51A66" w:rsidRPr="00010F27" w:rsidRDefault="00B51A66" w:rsidP="00B51A66">
            <w:pPr>
              <w:framePr w:w="14803" w:wrap="notBeside" w:vAnchor="text" w:hAnchor="text" w:xAlign="center" w:y="1"/>
              <w:spacing w:line="259" w:lineRule="exact"/>
              <w:rPr>
                <w:rStyle w:val="20"/>
                <w:rFonts w:eastAsia="Arial Unicode MS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A66" w:rsidRPr="00010F27" w:rsidTr="00B51A66">
        <w:trPr>
          <w:trHeight w:hRule="exact" w:val="274"/>
          <w:jc w:val="center"/>
        </w:trPr>
        <w:tc>
          <w:tcPr>
            <w:tcW w:w="10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0F27">
              <w:rPr>
                <w:rStyle w:val="20"/>
                <w:rFonts w:eastAsia="Arial Unicode MS"/>
                <w:sz w:val="28"/>
                <w:szCs w:val="28"/>
              </w:rPr>
              <w:t>Всего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766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1A66" w:rsidRPr="00010F27" w:rsidRDefault="00B51A66" w:rsidP="00B51A66">
            <w:pPr>
              <w:framePr w:w="14803" w:wrap="notBeside" w:vAnchor="text" w:hAnchor="text" w:xAlign="center" w:y="1"/>
              <w:spacing w:line="22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0F27" w:rsidRPr="00010F27" w:rsidRDefault="00010F27" w:rsidP="00010F27">
      <w:pPr>
        <w:framePr w:w="14803" w:wrap="notBeside" w:vAnchor="text" w:hAnchor="text" w:xAlign="center" w:y="1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010F27">
      <w:pPr>
        <w:rPr>
          <w:rFonts w:ascii="Times New Roman" w:hAnsi="Times New Roman" w:cs="Times New Roman"/>
          <w:sz w:val="28"/>
          <w:szCs w:val="28"/>
        </w:rPr>
        <w:sectPr w:rsidR="00010F27" w:rsidRPr="00010F27" w:rsidSect="00D70904">
          <w:pgSz w:w="16840" w:h="11900" w:orient="landscape"/>
          <w:pgMar w:top="566" w:right="1018" w:bottom="1134" w:left="1018" w:header="0" w:footer="3" w:gutter="0"/>
          <w:cols w:space="720"/>
          <w:noEndnote/>
          <w:docGrid w:linePitch="360"/>
        </w:sectPr>
      </w:pPr>
    </w:p>
    <w:p w:rsidR="00010F27" w:rsidRPr="00010F27" w:rsidRDefault="00010F27" w:rsidP="00010F27">
      <w:pPr>
        <w:pStyle w:val="120"/>
        <w:keepNext/>
        <w:keepLines/>
        <w:numPr>
          <w:ilvl w:val="0"/>
          <w:numId w:val="6"/>
        </w:numPr>
        <w:shd w:val="clear" w:color="auto" w:fill="auto"/>
        <w:tabs>
          <w:tab w:val="left" w:pos="1195"/>
        </w:tabs>
        <w:rPr>
          <w:sz w:val="28"/>
          <w:szCs w:val="28"/>
        </w:rPr>
      </w:pPr>
      <w:bookmarkStart w:id="4" w:name="bookmark70"/>
      <w:r w:rsidRPr="00010F27">
        <w:rPr>
          <w:color w:val="000000"/>
          <w:sz w:val="28"/>
          <w:szCs w:val="28"/>
          <w:lang w:eastAsia="ru-RU" w:bidi="ru-RU"/>
        </w:rPr>
        <w:lastRenderedPageBreak/>
        <w:t>Для реализации программы профессионального модуля должны быть предусмотрены следующие специальные помещения:</w:t>
      </w:r>
      <w:bookmarkEnd w:id="4"/>
    </w:p>
    <w:p w:rsidR="00010F27" w:rsidRPr="00010F27" w:rsidRDefault="00A55455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Кабинеты «Газовые сети и установки», «Г</w:t>
      </w:r>
      <w:r w:rsidR="00010F27" w:rsidRPr="00010F27">
        <w:rPr>
          <w:rFonts w:ascii="Times New Roman" w:hAnsi="Times New Roman" w:cs="Times New Roman"/>
          <w:sz w:val="28"/>
          <w:szCs w:val="28"/>
        </w:rPr>
        <w:t>азифицированные котельные агрегаты»,</w:t>
      </w:r>
    </w:p>
    <w:p w:rsidR="00010F27" w:rsidRPr="00010F27" w:rsidRDefault="00010F27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оснащенные оборудованием: рабочее место преподавателя и рабочие места по количеству обучающихся; компле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авочной, нормативной, технической документации; комплект учебно-методической документации; макеты газового оборудования; комплект бланков технологической документации; наглядные пособия (плакаты и планшеты по выполнению работ по проектированию систем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 xml:space="preserve"> возможно в электронном варианте);</w:t>
      </w:r>
    </w:p>
    <w:p w:rsidR="00010F27" w:rsidRPr="00010F27" w:rsidRDefault="00010F27" w:rsidP="00010F27">
      <w:pPr>
        <w:spacing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техническими средствами обучения: компьютер с программным обеспечением, графическим редактором; проектор; экран; аудиовизуальные средства - схемы и рисунки к занятиям в виде слайдов и электронных презентаций, видеофильмы о системах газораспределения и </w:t>
      </w:r>
      <w:proofErr w:type="spellStart"/>
      <w:r w:rsidRPr="00010F27">
        <w:rPr>
          <w:rFonts w:ascii="Times New Roman" w:hAnsi="Times New Roman" w:cs="Times New Roman"/>
          <w:sz w:val="28"/>
          <w:szCs w:val="28"/>
        </w:rPr>
        <w:t>газопотребления</w:t>
      </w:r>
      <w:proofErr w:type="spellEnd"/>
      <w:r w:rsidRPr="00010F27">
        <w:rPr>
          <w:rFonts w:ascii="Times New Roman" w:hAnsi="Times New Roman" w:cs="Times New Roman"/>
          <w:sz w:val="28"/>
          <w:szCs w:val="28"/>
        </w:rPr>
        <w:t>, технических и технологических устройствах и оборудовании.</w:t>
      </w:r>
    </w:p>
    <w:p w:rsidR="00010F27" w:rsidRPr="00010F27" w:rsidRDefault="00010F27" w:rsidP="00010F27">
      <w:pPr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 xml:space="preserve">Оснащенные базы практики, в соответствии с </w:t>
      </w:r>
      <w:proofErr w:type="gramStart"/>
      <w:r w:rsidRPr="00010F2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10F27">
        <w:rPr>
          <w:rFonts w:ascii="Times New Roman" w:hAnsi="Times New Roman" w:cs="Times New Roman"/>
          <w:sz w:val="28"/>
          <w:szCs w:val="28"/>
        </w:rPr>
        <w:t xml:space="preserve"> 6.2.3 Примерной программы по специальности.</w:t>
      </w:r>
    </w:p>
    <w:p w:rsidR="00010F27" w:rsidRPr="00010F27" w:rsidRDefault="00010F27" w:rsidP="00010F27">
      <w:pPr>
        <w:pStyle w:val="120"/>
        <w:keepNext/>
        <w:keepLines/>
        <w:numPr>
          <w:ilvl w:val="0"/>
          <w:numId w:val="6"/>
        </w:numPr>
        <w:shd w:val="clear" w:color="auto" w:fill="auto"/>
        <w:tabs>
          <w:tab w:val="left" w:pos="1233"/>
        </w:tabs>
        <w:rPr>
          <w:sz w:val="28"/>
          <w:szCs w:val="28"/>
        </w:rPr>
      </w:pPr>
      <w:bookmarkStart w:id="5" w:name="bookmark71"/>
      <w:r w:rsidRPr="00010F27">
        <w:rPr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5"/>
    </w:p>
    <w:p w:rsidR="00010F27" w:rsidRPr="00010F27" w:rsidRDefault="00010F27" w:rsidP="00010F27">
      <w:pPr>
        <w:spacing w:after="360" w:line="413" w:lineRule="exact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010F27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</w:t>
      </w:r>
    </w:p>
    <w:p w:rsidR="00F80CC9" w:rsidRPr="00D225B1" w:rsidRDefault="00F80CC9" w:rsidP="00F80CC9">
      <w:pPr>
        <w:keepNext/>
        <w:keepLines/>
        <w:numPr>
          <w:ilvl w:val="0"/>
          <w:numId w:val="15"/>
        </w:numPr>
        <w:tabs>
          <w:tab w:val="left" w:pos="1463"/>
        </w:tabs>
        <w:spacing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6" w:name="bookmark54"/>
      <w:r w:rsidRPr="00D225B1">
        <w:rPr>
          <w:rFonts w:ascii="Times New Roman" w:eastAsia="Times New Roman" w:hAnsi="Times New Roman" w:cs="Times New Roman"/>
          <w:sz w:val="28"/>
          <w:szCs w:val="28"/>
        </w:rPr>
        <w:t>Печатные издания</w:t>
      </w:r>
      <w:bookmarkEnd w:id="6"/>
    </w:p>
    <w:p w:rsidR="00F80CC9" w:rsidRPr="00F80CC9" w:rsidRDefault="00F80CC9" w:rsidP="00F80CC9">
      <w:pPr>
        <w:numPr>
          <w:ilvl w:val="0"/>
          <w:numId w:val="16"/>
        </w:numPr>
        <w:tabs>
          <w:tab w:val="left" w:pos="1223"/>
          <w:tab w:val="left" w:pos="2914"/>
          <w:tab w:val="left" w:pos="4671"/>
        </w:tabs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0CC9">
        <w:rPr>
          <w:rFonts w:ascii="Times New Roman" w:eastAsia="Times New Roman" w:hAnsi="Times New Roman" w:cs="Times New Roman"/>
          <w:sz w:val="28"/>
          <w:szCs w:val="28"/>
        </w:rPr>
        <w:t>Коршак А.А.,</w:t>
      </w:r>
      <w:r w:rsidRPr="00F80CC9">
        <w:rPr>
          <w:rFonts w:ascii="Times New Roman" w:eastAsia="Times New Roman" w:hAnsi="Times New Roman" w:cs="Times New Roman"/>
          <w:sz w:val="28"/>
          <w:szCs w:val="28"/>
        </w:rPr>
        <w:tab/>
        <w:t>Любин Е.А.,</w:t>
      </w:r>
      <w:r w:rsidRPr="00F80CC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F80CC9">
        <w:rPr>
          <w:rFonts w:ascii="Times New Roman" w:eastAsia="Times New Roman" w:hAnsi="Times New Roman" w:cs="Times New Roman"/>
          <w:sz w:val="28"/>
          <w:szCs w:val="28"/>
        </w:rPr>
        <w:t>Самигуллин</w:t>
      </w:r>
      <w:proofErr w:type="spell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 Г.Х. Проектирование систем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0CC9">
        <w:rPr>
          <w:rFonts w:ascii="Times New Roman" w:eastAsia="Times New Roman" w:hAnsi="Times New Roman" w:cs="Times New Roman"/>
          <w:sz w:val="28"/>
          <w:szCs w:val="28"/>
        </w:rPr>
        <w:t>газораспределения: учеб</w:t>
      </w:r>
      <w:proofErr w:type="gramStart"/>
      <w:r w:rsidRPr="00F80CC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80CC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особие / А.А. Коршак, Е.А. Любин, Г.Х. </w:t>
      </w:r>
      <w:proofErr w:type="spellStart"/>
      <w:r w:rsidRPr="00F80CC9">
        <w:rPr>
          <w:rFonts w:ascii="Times New Roman" w:eastAsia="Times New Roman" w:hAnsi="Times New Roman" w:cs="Times New Roman"/>
          <w:sz w:val="28"/>
          <w:szCs w:val="28"/>
        </w:rPr>
        <w:t>Самигулин</w:t>
      </w:r>
      <w:proofErr w:type="spell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; под </w:t>
      </w:r>
      <w:proofErr w:type="spellStart"/>
      <w:r w:rsidRPr="00F80CC9">
        <w:rPr>
          <w:rFonts w:ascii="Times New Roman" w:eastAsia="Times New Roman" w:hAnsi="Times New Roman" w:cs="Times New Roman"/>
          <w:sz w:val="28"/>
          <w:szCs w:val="28"/>
        </w:rPr>
        <w:t>ред.А</w:t>
      </w:r>
      <w:proofErr w:type="spellEnd"/>
      <w:r w:rsidRPr="00F80CC9">
        <w:rPr>
          <w:rFonts w:ascii="Times New Roman" w:eastAsia="Times New Roman" w:hAnsi="Times New Roman" w:cs="Times New Roman"/>
          <w:sz w:val="28"/>
          <w:szCs w:val="28"/>
        </w:rPr>
        <w:t>. Коршака - Ростов н/Д: Феникс, 2020- 391 с.</w:t>
      </w:r>
    </w:p>
    <w:p w:rsidR="00F80CC9" w:rsidRPr="00426F46" w:rsidRDefault="00F80CC9" w:rsidP="00F80CC9">
      <w:pPr>
        <w:numPr>
          <w:ilvl w:val="0"/>
          <w:numId w:val="17"/>
        </w:numPr>
        <w:tabs>
          <w:tab w:val="left" w:pos="1223"/>
          <w:tab w:val="left" w:pos="7713"/>
        </w:tabs>
        <w:spacing w:line="41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26F46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В.А. Внутридомовое газовое оборудование:</w:t>
      </w:r>
      <w:r w:rsidRPr="00426F46">
        <w:rPr>
          <w:rFonts w:ascii="Times New Roman" w:eastAsia="Times New Roman" w:hAnsi="Times New Roman" w:cs="Times New Roman"/>
          <w:sz w:val="28"/>
          <w:szCs w:val="28"/>
        </w:rPr>
        <w:tab/>
        <w:t>учеб</w:t>
      </w:r>
      <w:proofErr w:type="gramStart"/>
      <w:r w:rsidRPr="00426F4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426F46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особие /А. </w:t>
      </w:r>
      <w:proofErr w:type="spellStart"/>
      <w:r w:rsidRPr="00426F46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- М.: Инфра-Инженерия, 2018 - 320 с.</w:t>
      </w:r>
    </w:p>
    <w:p w:rsidR="00F80CC9" w:rsidRPr="00F80CC9" w:rsidRDefault="00F80CC9" w:rsidP="00F80CC9">
      <w:pPr>
        <w:numPr>
          <w:ilvl w:val="0"/>
          <w:numId w:val="16"/>
        </w:numPr>
        <w:tabs>
          <w:tab w:val="left" w:pos="1223"/>
          <w:tab w:val="left" w:pos="7693"/>
        </w:tabs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80CC9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 В.А. Сети </w:t>
      </w:r>
      <w:proofErr w:type="spellStart"/>
      <w:r w:rsidRPr="00F80CC9">
        <w:rPr>
          <w:rFonts w:ascii="Times New Roman" w:eastAsia="Times New Roman" w:hAnsi="Times New Roman" w:cs="Times New Roman"/>
          <w:sz w:val="28"/>
          <w:szCs w:val="28"/>
        </w:rPr>
        <w:t>газопотребления</w:t>
      </w:r>
      <w:proofErr w:type="spell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 котельных:</w:t>
      </w:r>
      <w:r w:rsidRPr="00F80CC9">
        <w:rPr>
          <w:rFonts w:ascii="Times New Roman" w:eastAsia="Times New Roman" w:hAnsi="Times New Roman" w:cs="Times New Roman"/>
          <w:sz w:val="28"/>
          <w:szCs w:val="28"/>
        </w:rPr>
        <w:tab/>
        <w:t>учеб</w:t>
      </w:r>
      <w:proofErr w:type="gramStart"/>
      <w:r w:rsidRPr="00F80CC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80CC9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особие /В.А. </w:t>
      </w:r>
      <w:proofErr w:type="spellStart"/>
      <w:r w:rsidRPr="00F80CC9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F80CC9">
        <w:rPr>
          <w:rFonts w:ascii="Times New Roman" w:eastAsia="Times New Roman" w:hAnsi="Times New Roman" w:cs="Times New Roman"/>
          <w:sz w:val="28"/>
          <w:szCs w:val="28"/>
        </w:rPr>
        <w:t xml:space="preserve"> - М.: Инфра-Инженерия, 2018 - 348 с.</w:t>
      </w:r>
    </w:p>
    <w:p w:rsidR="00F80CC9" w:rsidRPr="00D225B1" w:rsidRDefault="00F80CC9" w:rsidP="00F80CC9">
      <w:pPr>
        <w:numPr>
          <w:ilvl w:val="0"/>
          <w:numId w:val="16"/>
        </w:numPr>
        <w:tabs>
          <w:tab w:val="left" w:pos="1064"/>
        </w:tabs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В.А. Пункты редуцирования газа: учеб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особие / В.А.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Вершилович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- М.: Инфра-Инженерия,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>- 120 с.</w:t>
      </w:r>
    </w:p>
    <w:p w:rsidR="00F80CC9" w:rsidRPr="00D225B1" w:rsidRDefault="00F80CC9" w:rsidP="00F80CC9">
      <w:pPr>
        <w:numPr>
          <w:ilvl w:val="0"/>
          <w:numId w:val="16"/>
        </w:numPr>
        <w:spacing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Колибаба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О.Б., Никишов В.Ф.,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Ометова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М.Ю. Основы 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проектирования и эксплуатации систем газораспределения и </w:t>
      </w:r>
      <w:proofErr w:type="spellStart"/>
      <w:r w:rsidRPr="00D225B1">
        <w:rPr>
          <w:rFonts w:ascii="Times New Roman" w:eastAsia="Times New Roman" w:hAnsi="Times New Roman" w:cs="Times New Roman"/>
          <w:sz w:val="28"/>
          <w:szCs w:val="28"/>
        </w:rPr>
        <w:t>газопотребления</w:t>
      </w:r>
      <w:proofErr w:type="spellEnd"/>
      <w:r w:rsidRPr="00D225B1">
        <w:rPr>
          <w:rFonts w:ascii="Times New Roman" w:eastAsia="Times New Roman" w:hAnsi="Times New Roman" w:cs="Times New Roman"/>
          <w:sz w:val="28"/>
          <w:szCs w:val="28"/>
        </w:rPr>
        <w:t>: учеб. пособие - СПб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.: 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>Лань,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- 208 с.</w:t>
      </w:r>
    </w:p>
    <w:p w:rsidR="00F80CC9" w:rsidRPr="00D225B1" w:rsidRDefault="00F80CC9" w:rsidP="00F80CC9">
      <w:pPr>
        <w:numPr>
          <w:ilvl w:val="0"/>
          <w:numId w:val="16"/>
        </w:numPr>
        <w:tabs>
          <w:tab w:val="left" w:pos="1064"/>
        </w:tabs>
        <w:spacing w:after="780" w:line="413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>В.И. Тарасенко Системы телемеханики в газоснабжении Р.Ф.: учеб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>особие - М.: Издательство АВС,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 - 100 с.</w:t>
      </w:r>
    </w:p>
    <w:p w:rsidR="00F80CC9" w:rsidRDefault="00F80CC9" w:rsidP="00F80CC9">
      <w:pPr>
        <w:keepNext/>
        <w:keepLines/>
        <w:numPr>
          <w:ilvl w:val="0"/>
          <w:numId w:val="15"/>
        </w:numPr>
        <w:tabs>
          <w:tab w:val="left" w:pos="1463"/>
        </w:tabs>
        <w:spacing w:line="413" w:lineRule="exact"/>
        <w:ind w:firstLine="7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7" w:name="bookmark55"/>
      <w:r w:rsidRPr="00D225B1">
        <w:rPr>
          <w:rFonts w:ascii="Times New Roman" w:eastAsia="Times New Roman" w:hAnsi="Times New Roman" w:cs="Times New Roman"/>
          <w:sz w:val="28"/>
          <w:szCs w:val="28"/>
        </w:rPr>
        <w:t>Электронные издания (электронные ресурсы)</w:t>
      </w:r>
      <w:bookmarkEnd w:id="7"/>
    </w:p>
    <w:p w:rsidR="00F80CC9" w:rsidRPr="00163404" w:rsidRDefault="00F80CC9" w:rsidP="00F80CC9">
      <w:pPr>
        <w:numPr>
          <w:ilvl w:val="0"/>
          <w:numId w:val="18"/>
        </w:numPr>
        <w:tabs>
          <w:tab w:val="left" w:pos="426"/>
          <w:tab w:val="left" w:pos="10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4">
        <w:rPr>
          <w:rFonts w:ascii="Times New Roman" w:eastAsia="Times New Roman" w:hAnsi="Times New Roman" w:cs="Times New Roman"/>
          <w:sz w:val="28"/>
          <w:szCs w:val="28"/>
        </w:rPr>
        <w:t>Информационно-справочная система «</w:t>
      </w:r>
      <w:proofErr w:type="spellStart"/>
      <w:r w:rsidRPr="00163404">
        <w:rPr>
          <w:rFonts w:ascii="Times New Roman" w:eastAsia="Times New Roman" w:hAnsi="Times New Roman" w:cs="Times New Roman"/>
          <w:sz w:val="28"/>
          <w:szCs w:val="28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sz w:val="28"/>
          <w:szCs w:val="28"/>
        </w:rPr>
        <w:t>» (ИСС «</w:t>
      </w:r>
      <w:proofErr w:type="spellStart"/>
      <w:r w:rsidRPr="00163404">
        <w:rPr>
          <w:rFonts w:ascii="Times New Roman" w:eastAsia="Times New Roman" w:hAnsi="Times New Roman" w:cs="Times New Roman"/>
          <w:sz w:val="28"/>
          <w:szCs w:val="28"/>
        </w:rPr>
        <w:t>Техэксперт</w:t>
      </w:r>
      <w:proofErr w:type="spellEnd"/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») ЗАО «Кодекс» // справочный портал по нормативной документации. - Режим доступа к сайту: </w:t>
      </w:r>
      <w:hyperlink r:id="rId16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cntd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F80CC9" w:rsidRPr="00163404" w:rsidRDefault="00F80CC9" w:rsidP="00F80CC9">
      <w:pPr>
        <w:numPr>
          <w:ilvl w:val="0"/>
          <w:numId w:val="18"/>
        </w:numPr>
        <w:tabs>
          <w:tab w:val="left" w:pos="426"/>
          <w:tab w:val="left" w:pos="103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4">
        <w:rPr>
          <w:rFonts w:ascii="Times New Roman" w:eastAsia="Times New Roman" w:hAnsi="Times New Roman" w:cs="Times New Roman"/>
          <w:sz w:val="28"/>
          <w:szCs w:val="28"/>
        </w:rPr>
        <w:t>Клуб газовиков // профессиональное интернет сообщество, справочный портал по нормативной документац</w:t>
      </w:r>
      <w:proofErr w:type="gramStart"/>
      <w:r w:rsidRPr="00163404">
        <w:rPr>
          <w:rFonts w:ascii="Times New Roman" w:eastAsia="Times New Roman" w:hAnsi="Times New Roman" w:cs="Times New Roman"/>
          <w:sz w:val="28"/>
          <w:szCs w:val="28"/>
        </w:rPr>
        <w:t>ии АО</w:t>
      </w:r>
      <w:proofErr w:type="gramEnd"/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 «Газпром газораспределение». - Режим доступа к сайту: </w:t>
      </w:r>
      <w:hyperlink r:id="rId17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club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gas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</w:p>
    <w:p w:rsidR="00F80CC9" w:rsidRPr="00163404" w:rsidRDefault="00F80CC9" w:rsidP="00CC7F95">
      <w:pPr>
        <w:numPr>
          <w:ilvl w:val="0"/>
          <w:numId w:val="19"/>
        </w:numPr>
        <w:tabs>
          <w:tab w:val="left" w:pos="426"/>
          <w:tab w:val="left" w:pos="1031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GoBack"/>
      <w:bookmarkEnd w:id="8"/>
      <w:r w:rsidRPr="00163404">
        <w:rPr>
          <w:rFonts w:ascii="Times New Roman" w:eastAsia="Times New Roman" w:hAnsi="Times New Roman" w:cs="Times New Roman"/>
          <w:sz w:val="28"/>
          <w:szCs w:val="28"/>
        </w:rPr>
        <w:t>Карякин Е.А. Промышленное газовое оборудование: справочник. /Е.А. Карякин - Режим доступа к сайту:</w:t>
      </w:r>
      <w:hyperlink r:id="rId18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 xml:space="preserve"> http://gazovik-gas.ru/directory/spravochnik 6</w:t>
        </w:r>
      </w:hyperlink>
    </w:p>
    <w:p w:rsidR="00F80CC9" w:rsidRPr="00163404" w:rsidRDefault="00F80CC9" w:rsidP="00F80CC9">
      <w:pPr>
        <w:numPr>
          <w:ilvl w:val="0"/>
          <w:numId w:val="19"/>
        </w:numPr>
        <w:tabs>
          <w:tab w:val="left" w:pos="426"/>
          <w:tab w:val="left" w:pos="1031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Информационный ресурс по Контрольно-Измерительным Приборам и Автоматике </w:t>
      </w:r>
      <w:proofErr w:type="spellStart"/>
      <w:r w:rsidRPr="00163404">
        <w:rPr>
          <w:rFonts w:ascii="Times New Roman" w:eastAsia="Times New Roman" w:hAnsi="Times New Roman" w:cs="Times New Roman"/>
          <w:sz w:val="28"/>
          <w:szCs w:val="28"/>
        </w:rPr>
        <w:t>КИПиА</w:t>
      </w:r>
      <w:proofErr w:type="spellEnd"/>
      <w:r w:rsidRPr="00163404">
        <w:rPr>
          <w:rFonts w:ascii="Times New Roman" w:eastAsia="Times New Roman" w:hAnsi="Times New Roman" w:cs="Times New Roman"/>
          <w:sz w:val="28"/>
          <w:szCs w:val="28"/>
        </w:rPr>
        <w:t xml:space="preserve"> инфо - Режим доступа к сайту: </w:t>
      </w:r>
      <w:hyperlink r:id="rId19" w:history="1"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www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kipia</w:t>
        </w:r>
        <w:proofErr w:type="spellEnd"/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Pr="00163404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info</w:t>
        </w:r>
      </w:hyperlink>
    </w:p>
    <w:p w:rsidR="00F80CC9" w:rsidRPr="00163404" w:rsidRDefault="00F80CC9" w:rsidP="00F80CC9">
      <w:pPr>
        <w:widowControl/>
        <w:numPr>
          <w:ilvl w:val="0"/>
          <w:numId w:val="19"/>
        </w:numPr>
        <w:tabs>
          <w:tab w:val="left" w:pos="426"/>
        </w:tabs>
        <w:suppressAutoHyphens/>
        <w:spacing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63404">
        <w:rPr>
          <w:rFonts w:ascii="Times New Roman" w:hAnsi="Times New Roman" w:cs="Times New Roman"/>
          <w:sz w:val="28"/>
          <w:szCs w:val="28"/>
        </w:rPr>
        <w:t xml:space="preserve">РосТепло.RU - Информационная система по теплоснабжению </w:t>
      </w:r>
      <w:hyperlink r:id="rId20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http://www.rosteplo.ru/</w:t>
        </w:r>
      </w:hyperlink>
    </w:p>
    <w:p w:rsidR="00F80CC9" w:rsidRPr="00801874" w:rsidRDefault="00F80CC9" w:rsidP="00F80CC9">
      <w:pPr>
        <w:widowControl/>
        <w:numPr>
          <w:ilvl w:val="0"/>
          <w:numId w:val="19"/>
        </w:numPr>
        <w:tabs>
          <w:tab w:val="left" w:pos="426"/>
        </w:tabs>
        <w:suppressAutoHyphens/>
        <w:spacing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801874">
        <w:rPr>
          <w:rFonts w:ascii="Times New Roman" w:hAnsi="Times New Roman" w:cs="Times New Roman"/>
          <w:sz w:val="28"/>
          <w:szCs w:val="28"/>
        </w:rPr>
        <w:t>Газовое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1874">
        <w:rPr>
          <w:rFonts w:ascii="Times New Roman" w:hAnsi="Times New Roman" w:cs="Times New Roman"/>
          <w:sz w:val="28"/>
          <w:szCs w:val="28"/>
        </w:rPr>
        <w:t xml:space="preserve">Монтаж, ремонт, эксплуатация </w:t>
      </w:r>
      <w:hyperlink r:id="rId21">
        <w:r w:rsidRPr="0080187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http://www.bibliotekar.ru/spravochnik-114-gazovoe-oborudovanie/</w:t>
        </w:r>
      </w:hyperlink>
    </w:p>
    <w:p w:rsidR="00F80CC9" w:rsidRPr="00163404" w:rsidRDefault="00F80CC9" w:rsidP="00F80CC9">
      <w:pPr>
        <w:widowControl/>
        <w:numPr>
          <w:ilvl w:val="0"/>
          <w:numId w:val="19"/>
        </w:numPr>
        <w:tabs>
          <w:tab w:val="left" w:pos="426"/>
        </w:tabs>
        <w:suppressAutoHyphens/>
        <w:spacing w:line="360" w:lineRule="auto"/>
        <w:contextualSpacing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163404">
        <w:rPr>
          <w:rFonts w:ascii="Times New Roman" w:hAnsi="Times New Roman" w:cs="Times New Roman"/>
          <w:sz w:val="28"/>
          <w:szCs w:val="28"/>
        </w:rPr>
        <w:t>Проектирование газоснабжения /</w:t>
      </w:r>
      <w:hyperlink r:id="rId22">
        <w:r w:rsidRPr="00163404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http://proekt-gaz.ru/</w:t>
        </w:r>
      </w:hyperlink>
    </w:p>
    <w:p w:rsidR="00F80CC9" w:rsidRPr="00D225B1" w:rsidRDefault="00F80CC9" w:rsidP="00F80CC9">
      <w:pPr>
        <w:keepNext/>
        <w:keepLines/>
        <w:tabs>
          <w:tab w:val="left" w:pos="1463"/>
        </w:tabs>
        <w:spacing w:line="413" w:lineRule="exact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F80CC9" w:rsidRPr="00D225B1" w:rsidRDefault="00F80CC9" w:rsidP="00F80CC9">
      <w:pPr>
        <w:keepNext/>
        <w:keepLines/>
        <w:numPr>
          <w:ilvl w:val="0"/>
          <w:numId w:val="15"/>
        </w:numPr>
        <w:tabs>
          <w:tab w:val="left" w:pos="1430"/>
        </w:tabs>
        <w:spacing w:line="418" w:lineRule="exact"/>
        <w:ind w:firstLine="7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" w:name="bookmark56"/>
      <w:r w:rsidRPr="00D225B1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Дополнительные источники</w:t>
      </w:r>
      <w:bookmarkEnd w:id="9"/>
    </w:p>
    <w:p w:rsidR="00F80CC9" w:rsidRPr="00D225B1" w:rsidRDefault="00F80CC9" w:rsidP="00F80CC9">
      <w:pPr>
        <w:numPr>
          <w:ilvl w:val="0"/>
          <w:numId w:val="20"/>
        </w:numPr>
        <w:tabs>
          <w:tab w:val="left" w:pos="1031"/>
        </w:tabs>
        <w:spacing w:line="418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>Автоматика и телемеханика систем газоснабжения: учебник / В.А. Жила. - М.: ИНФРА-М, 2006, 2018. - 238 с.</w:t>
      </w:r>
    </w:p>
    <w:p w:rsidR="00F80CC9" w:rsidRPr="00D225B1" w:rsidRDefault="00F80CC9" w:rsidP="00F80CC9">
      <w:pPr>
        <w:numPr>
          <w:ilvl w:val="0"/>
          <w:numId w:val="20"/>
        </w:numPr>
        <w:tabs>
          <w:tab w:val="left" w:pos="1031"/>
        </w:tabs>
        <w:spacing w:line="418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25B1">
        <w:rPr>
          <w:rFonts w:ascii="Times New Roman" w:eastAsia="Times New Roman" w:hAnsi="Times New Roman" w:cs="Times New Roman"/>
          <w:sz w:val="28"/>
          <w:szCs w:val="28"/>
        </w:rPr>
        <w:t xml:space="preserve">Газифицированные котельные агрегаты: учебник / О.Н. </w:t>
      </w:r>
      <w:proofErr w:type="gramStart"/>
      <w:r w:rsidRPr="00D225B1">
        <w:rPr>
          <w:rFonts w:ascii="Times New Roman" w:eastAsia="Times New Roman" w:hAnsi="Times New Roman" w:cs="Times New Roman"/>
          <w:sz w:val="28"/>
          <w:szCs w:val="28"/>
        </w:rPr>
        <w:t>Брюханов</w:t>
      </w:r>
      <w:proofErr w:type="gramEnd"/>
      <w:r w:rsidRPr="00D225B1">
        <w:rPr>
          <w:rFonts w:ascii="Times New Roman" w:eastAsia="Times New Roman" w:hAnsi="Times New Roman" w:cs="Times New Roman"/>
          <w:sz w:val="28"/>
          <w:szCs w:val="28"/>
        </w:rPr>
        <w:t>, В.А. Кузнецов. — М.: ИНФРА-М,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225B1">
        <w:rPr>
          <w:rFonts w:ascii="Times New Roman" w:eastAsia="Times New Roman" w:hAnsi="Times New Roman" w:cs="Times New Roman"/>
          <w:sz w:val="28"/>
          <w:szCs w:val="28"/>
        </w:rPr>
        <w:t>, 2018. - 392 с.</w:t>
      </w:r>
    </w:p>
    <w:p w:rsidR="00F80CC9" w:rsidRPr="00426F46" w:rsidRDefault="00F80CC9" w:rsidP="00F80CC9">
      <w:pPr>
        <w:numPr>
          <w:ilvl w:val="0"/>
          <w:numId w:val="20"/>
        </w:numPr>
        <w:tabs>
          <w:tab w:val="left" w:pos="1766"/>
        </w:tabs>
        <w:spacing w:line="418" w:lineRule="exact"/>
        <w:ind w:firstLine="7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Системы газоснабжения: устройство, монтаж и эксплуатация: Учебное пособие /С.В. Фокин, ОН. </w:t>
      </w:r>
      <w:proofErr w:type="spellStart"/>
      <w:r w:rsidRPr="00426F46">
        <w:rPr>
          <w:rFonts w:ascii="Times New Roman" w:eastAsia="Times New Roman" w:hAnsi="Times New Roman" w:cs="Times New Roman"/>
          <w:sz w:val="28"/>
          <w:szCs w:val="28"/>
        </w:rPr>
        <w:t>Шпортько</w:t>
      </w:r>
      <w:proofErr w:type="spellEnd"/>
      <w:r w:rsidRPr="00426F46">
        <w:rPr>
          <w:rFonts w:ascii="Times New Roman" w:eastAsia="Times New Roman" w:hAnsi="Times New Roman" w:cs="Times New Roman"/>
          <w:sz w:val="28"/>
          <w:szCs w:val="28"/>
        </w:rPr>
        <w:t>. - М.: Альфа-М: НИЦ ИНФРА-М,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26F46">
        <w:rPr>
          <w:rFonts w:ascii="Times New Roman" w:eastAsia="Times New Roman" w:hAnsi="Times New Roman" w:cs="Times New Roman"/>
          <w:sz w:val="28"/>
          <w:szCs w:val="28"/>
        </w:rPr>
        <w:t xml:space="preserve"> - 288 с.</w:t>
      </w:r>
    </w:p>
    <w:p w:rsidR="00F80CC9" w:rsidRPr="00F835D0" w:rsidRDefault="00F80CC9" w:rsidP="00F80CC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944E6" w:rsidRP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44E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4.КОНТРОЛЬ И ОЦЕНКА РЕЗУЛЬТАТОВ ОСВОЕНИЯ ПРОФЕССИОНАЛЬНОГО МОДУЛЯ</w:t>
      </w:r>
    </w:p>
    <w:tbl>
      <w:tblPr>
        <w:tblStyle w:val="a4"/>
        <w:tblpPr w:leftFromText="180" w:rightFromText="180" w:vertAnchor="text" w:horzAnchor="margin" w:tblpXSpec="center" w:tblpY="174"/>
        <w:tblOverlap w:val="never"/>
        <w:tblW w:w="10352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4822"/>
        <w:gridCol w:w="1878"/>
      </w:tblGrid>
      <w:tr w:rsidR="003944E6" w:rsidRPr="00B51A66" w:rsidTr="003944E6">
        <w:tc>
          <w:tcPr>
            <w:tcW w:w="2235" w:type="dxa"/>
            <w:vAlign w:val="bottom"/>
          </w:tcPr>
          <w:p w:rsidR="003944E6" w:rsidRPr="00B51A66" w:rsidRDefault="003944E6" w:rsidP="003944E6">
            <w:pPr>
              <w:spacing w:line="317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417" w:type="dxa"/>
          </w:tcPr>
          <w:p w:rsidR="003944E6" w:rsidRPr="00B51A66" w:rsidRDefault="004809BC" w:rsidP="003944E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822" w:type="dxa"/>
          </w:tcPr>
          <w:p w:rsidR="003944E6" w:rsidRPr="00B51A66" w:rsidRDefault="003944E6" w:rsidP="003944E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t>ЛР</w:t>
            </w:r>
          </w:p>
        </w:tc>
        <w:tc>
          <w:tcPr>
            <w:tcW w:w="1878" w:type="dxa"/>
          </w:tcPr>
          <w:p w:rsidR="003944E6" w:rsidRPr="00B51A66" w:rsidRDefault="003944E6" w:rsidP="003944E6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Pr="00B51A66" w:rsidRDefault="00E417A5" w:rsidP="003944E6">
            <w:pPr>
              <w:tabs>
                <w:tab w:val="left" w:pos="563"/>
              </w:tabs>
              <w:spacing w:line="413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3944E6" w:rsidRPr="00B51A66" w:rsidRDefault="003944E6" w:rsidP="003944E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ПК 3.2. Осуществлять планирование работ, связанных с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эксплуатацией и ремонтом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E417A5" w:rsidP="003944E6"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3944E6" w:rsidRPr="003944E6" w:rsidRDefault="004809BC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3944E6" w:rsidRPr="003944E6" w:rsidRDefault="003944E6" w:rsidP="003944E6">
            <w:pPr>
              <w:widowControl/>
              <w:spacing w:after="200"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3944E6" w:rsidRPr="00B51A66" w:rsidRDefault="003944E6" w:rsidP="003944E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1A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Экспертное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010F27" w:rsidRDefault="003944E6" w:rsidP="003944E6">
            <w:pPr>
              <w:spacing w:line="317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3.3. Организовать </w:t>
            </w: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эксплуатации и ремонту систем</w:t>
            </w:r>
          </w:p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E417A5" w:rsidP="003944E6"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B51A6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 xml:space="preserve">- квалификационного </w:t>
            </w: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lastRenderedPageBreak/>
              <w:t>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3.4. Осуществлять надзор и </w:t>
            </w:r>
            <w:proofErr w:type="gram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 xml:space="preserve"> ремонтом и его качеством</w:t>
            </w:r>
          </w:p>
        </w:tc>
        <w:tc>
          <w:tcPr>
            <w:tcW w:w="1417" w:type="dxa"/>
          </w:tcPr>
          <w:p w:rsidR="003944E6" w:rsidRDefault="00E417A5" w:rsidP="003944E6"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B51A6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3.5. Осуществлять руководство другими работниками в рамках подразделения при выполнении работ по эксплуатации систем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E417A5" w:rsidP="003944E6"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Проявляющий 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уважение к людям труда, осо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знающий ценность собственного труда.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нию в сетевой среде личностно и профессионального конструктив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ного «цифрового следа»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Осознающий приоритетную ценность личности человека;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уважаю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при взаимодействии с другими людьми достигать по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ставленных целей,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стремящийся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формированию в строительной отрасли и системе жилищно-коммунального хозяйства личностного роста как профессионала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ЛР14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Способный ставить перед собой цели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под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для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решения возникающих профессиональных задач, подбирать способы решения и средства 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lastRenderedPageBreak/>
              <w:t>развития, в том числе с использованием информационных техноло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гий;</w:t>
            </w:r>
          </w:p>
          <w:p w:rsidR="003944E6" w:rsidRPr="003944E6" w:rsidRDefault="003944E6" w:rsidP="003944E6">
            <w:pPr>
              <w:widowControl/>
              <w:spacing w:after="200" w:line="322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ЛР15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Содействующий формированию положительного образа и поддер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жанию престижа своей профессии</w:t>
            </w:r>
          </w:p>
          <w:p w:rsidR="003944E6" w:rsidRPr="00B51A6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  <w:tr w:rsidR="003944E6" w:rsidRPr="00B51A66" w:rsidTr="003944E6">
        <w:tc>
          <w:tcPr>
            <w:tcW w:w="2235" w:type="dxa"/>
          </w:tcPr>
          <w:p w:rsidR="003944E6" w:rsidRPr="00B51A66" w:rsidRDefault="003944E6" w:rsidP="003944E6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0F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3.6. Анализировать и контролировать процесс подачи газа низкого давления и соблюдения правил его потребления в системах газораспределения и </w:t>
            </w:r>
            <w:proofErr w:type="spellStart"/>
            <w:r w:rsidRPr="00010F27">
              <w:rPr>
                <w:rFonts w:ascii="Times New Roman" w:hAnsi="Times New Roman" w:cs="Times New Roman"/>
                <w:sz w:val="28"/>
                <w:szCs w:val="28"/>
              </w:rPr>
              <w:t>газопотребления</w:t>
            </w:r>
            <w:proofErr w:type="spellEnd"/>
          </w:p>
        </w:tc>
        <w:tc>
          <w:tcPr>
            <w:tcW w:w="1417" w:type="dxa"/>
          </w:tcPr>
          <w:p w:rsidR="003944E6" w:rsidRDefault="00E417A5" w:rsidP="003944E6"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01-07</w:t>
            </w:r>
          </w:p>
        </w:tc>
        <w:tc>
          <w:tcPr>
            <w:tcW w:w="4822" w:type="dxa"/>
          </w:tcPr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2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риальном самоуправлении, в том числе на условиях добровольче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ства, продуктивно взаимодействующий и участвующий в деятельно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сти общественных организаций</w:t>
            </w:r>
          </w:p>
          <w:p w:rsidR="003944E6" w:rsidRPr="003944E6" w:rsidRDefault="003944E6" w:rsidP="003944E6">
            <w:pPr>
              <w:widowControl/>
              <w:spacing w:after="200" w:line="274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3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Соблюдающий нормы правопорядка,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следующий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идеалам граждан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Лояльный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к установкам и проявлениям представителей суб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девиантным</w:t>
            </w:r>
            <w:proofErr w:type="spell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поведением. </w:t>
            </w:r>
            <w:proofErr w:type="gramStart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Демонстрирующий</w:t>
            </w:r>
            <w:proofErr w:type="gramEnd"/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 xml:space="preserve"> неприятие и предупреждающий со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softHyphen/>
              <w:t>циально опасное поведение окружающих</w:t>
            </w:r>
          </w:p>
          <w:p w:rsidR="003944E6" w:rsidRPr="003944E6" w:rsidRDefault="003944E6" w:rsidP="003944E6">
            <w:pPr>
              <w:widowControl/>
              <w:spacing w:after="200"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  <w:r w:rsidRPr="003944E6">
              <w:rPr>
                <w:rFonts w:ascii="Times New Roman" w:eastAsiaTheme="minorHAnsi" w:hAnsi="Times New Roman" w:cs="Times New Roman"/>
                <w:b/>
                <w:bCs/>
                <w:sz w:val="28"/>
                <w:szCs w:val="28"/>
              </w:rPr>
              <w:t>ЛР 17</w:t>
            </w:r>
            <w:r w:rsidRPr="003944E6">
              <w:rPr>
                <w:rFonts w:ascii="Times New Roman" w:eastAsiaTheme="minorHAnsi" w:hAnsi="Times New Roman" w:cs="Times New Roman"/>
                <w:sz w:val="28"/>
                <w:szCs w:val="28"/>
                <w:lang w:eastAsia="en-US" w:bidi="en-US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  <w:p w:rsidR="003944E6" w:rsidRPr="00B51A66" w:rsidRDefault="003944E6" w:rsidP="003944E6">
            <w:pPr>
              <w:widowControl/>
              <w:spacing w:line="317" w:lineRule="exact"/>
              <w:rPr>
                <w:rFonts w:asciiTheme="minorHAnsi" w:eastAsiaTheme="minorHAnsi" w:hAnsiTheme="minorHAnsi" w:cstheme="minorBidi"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878" w:type="dxa"/>
          </w:tcPr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устный  или письменный опрос;  </w:t>
            </w:r>
          </w:p>
          <w:p w:rsidR="004809BC" w:rsidRPr="00F12984" w:rsidRDefault="004809BC" w:rsidP="004809BC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bidi="ar-SA"/>
              </w:rPr>
              <w:t>выполнения самостоятельной работы;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итоговый контроль в форме:</w:t>
            </w:r>
          </w:p>
          <w:p w:rsidR="004809BC" w:rsidRPr="00F12984" w:rsidRDefault="004809BC" w:rsidP="004809BC">
            <w:pPr>
              <w:widowControl/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экзамена по МДК;</w:t>
            </w:r>
          </w:p>
          <w:p w:rsidR="003944E6" w:rsidRPr="00B51A66" w:rsidRDefault="004809BC" w:rsidP="004809BC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2984">
              <w:rPr>
                <w:rFonts w:ascii="Times New Roman" w:eastAsiaTheme="minorHAnsi" w:hAnsi="Times New Roman" w:cs="Times New Roman"/>
                <w:bCs/>
                <w:color w:val="auto"/>
                <w:sz w:val="28"/>
                <w:szCs w:val="28"/>
                <w:lang w:eastAsia="en-US" w:bidi="ar-SA"/>
              </w:rPr>
              <w:t>- квалификационного экзамена по модулю</w:t>
            </w:r>
          </w:p>
        </w:tc>
      </w:tr>
    </w:tbl>
    <w:p w:rsidR="003944E6" w:rsidRPr="003944E6" w:rsidRDefault="003944E6" w:rsidP="003944E6">
      <w:pPr>
        <w:tabs>
          <w:tab w:val="left" w:pos="563"/>
        </w:tabs>
        <w:spacing w:line="413" w:lineRule="exact"/>
        <w:ind w:right="24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51A66" w:rsidRDefault="00B51A66" w:rsidP="00010F27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51A66" w:rsidRDefault="00B51A66" w:rsidP="00010F27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10F27" w:rsidRPr="00010F27" w:rsidRDefault="00010F27" w:rsidP="003944E6">
      <w:pPr>
        <w:tabs>
          <w:tab w:val="left" w:pos="989"/>
        </w:tabs>
        <w:spacing w:line="413" w:lineRule="exact"/>
        <w:jc w:val="both"/>
        <w:rPr>
          <w:rFonts w:ascii="Times New Roman" w:hAnsi="Times New Roman" w:cs="Times New Roman"/>
          <w:sz w:val="28"/>
          <w:szCs w:val="28"/>
        </w:rPr>
        <w:sectPr w:rsidR="00010F27" w:rsidRPr="00010F27">
          <w:footerReference w:type="even" r:id="rId23"/>
          <w:footerReference w:type="default" r:id="rId24"/>
          <w:headerReference w:type="first" r:id="rId25"/>
          <w:footerReference w:type="first" r:id="rId26"/>
          <w:type w:val="continuous"/>
          <w:pgSz w:w="11900" w:h="16840"/>
          <w:pgMar w:top="1203" w:right="450" w:bottom="1160" w:left="1971" w:header="0" w:footer="3" w:gutter="0"/>
          <w:cols w:space="720"/>
          <w:noEndnote/>
          <w:docGrid w:linePitch="360"/>
        </w:sectPr>
      </w:pPr>
      <w:r w:rsidRPr="00010F27">
        <w:rPr>
          <w:rFonts w:ascii="Times New Roman" w:hAnsi="Times New Roman" w:cs="Times New Roman"/>
          <w:sz w:val="28"/>
          <w:szCs w:val="28"/>
        </w:rPr>
        <w:t>.</w:t>
      </w:r>
      <w:r w:rsidR="003944E6" w:rsidRPr="00010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065" w:rsidRPr="00010F27" w:rsidRDefault="00623065" w:rsidP="00A55455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623065" w:rsidRPr="00010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454" w:rsidRDefault="00715454" w:rsidP="00D519BE">
      <w:r>
        <w:separator/>
      </w:r>
    </w:p>
  </w:endnote>
  <w:endnote w:type="continuationSeparator" w:id="0">
    <w:p w:rsidR="00715454" w:rsidRDefault="00715454" w:rsidP="00D5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5239AC5" wp14:editId="51F56A0E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9" name="Поле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44E6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9" o:spid="_x0000_s1026" type="#_x0000_t202" style="position:absolute;margin-left:770.2pt;margin-top:542.1pt;width:14.3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44E6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EF289E7" wp14:editId="49A1558F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76530" cy="94615"/>
              <wp:effectExtent l="0" t="0" r="0" b="2540"/>
              <wp:wrapNone/>
              <wp:docPr id="18" name="Пол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7F95" w:rsidRPr="00CC7F95">
                            <w:rPr>
                              <w:noProof/>
                              <w:color w:val="000000"/>
                              <w:lang w:eastAsia="ru-RU" w:bidi="ru-RU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8" o:spid="_x0000_s1027" type="#_x0000_t202" style="position:absolute;margin-left:770.2pt;margin-top:542.1pt;width:13.9pt;height:7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7F95" w:rsidRPr="00CC7F95">
                      <w:rPr>
                        <w:noProof/>
                        <w:color w:val="000000"/>
                        <w:lang w:eastAsia="ru-RU" w:bidi="ru-RU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4D5C2557" wp14:editId="63116500">
              <wp:simplePos x="0" y="0"/>
              <wp:positionH relativeFrom="page">
                <wp:posOffset>7005955</wp:posOffset>
              </wp:positionH>
              <wp:positionV relativeFrom="page">
                <wp:posOffset>10019030</wp:posOffset>
              </wp:positionV>
              <wp:extent cx="181610" cy="138430"/>
              <wp:effectExtent l="0" t="0" r="3810" b="0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8" type="#_x0000_t202" style="position:absolute;margin-left:551.65pt;margin-top:788.9pt;width:14.3pt;height:10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112B5681" wp14:editId="46A24358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5" name="Поле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5" o:spid="_x0000_s1029" type="#_x0000_t202" style="position:absolute;margin-left:770.2pt;margin-top:542.1pt;width:14.3pt;height:10.9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59FE4E73" wp14:editId="0C14768F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7F95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margin-left:770.2pt;margin-top:542.1pt;width:14.3pt;height:10.9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7F95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0366834B" wp14:editId="0EC79091">
              <wp:simplePos x="0" y="0"/>
              <wp:positionH relativeFrom="page">
                <wp:posOffset>9781540</wp:posOffset>
              </wp:positionH>
              <wp:positionV relativeFrom="page">
                <wp:posOffset>6884670</wp:posOffset>
              </wp:positionV>
              <wp:extent cx="181610" cy="138430"/>
              <wp:effectExtent l="0" t="0" r="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7F95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1" type="#_x0000_t202" style="position:absolute;margin-left:770.2pt;margin-top:542.1pt;width:14.3pt;height:10.9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7F95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41D516D1" wp14:editId="26D92E90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1610" cy="138430"/>
              <wp:effectExtent l="0" t="0" r="2540" b="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32" type="#_x0000_t202" style="position:absolute;margin-left:551.75pt;margin-top:799.25pt;width:14.3pt;height:10.9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2576" behindDoc="1" locked="0" layoutInCell="1" allowOverlap="1" wp14:anchorId="74DC0D98" wp14:editId="390284C5">
              <wp:simplePos x="0" y="0"/>
              <wp:positionH relativeFrom="page">
                <wp:posOffset>7007225</wp:posOffset>
              </wp:positionH>
              <wp:positionV relativeFrom="page">
                <wp:posOffset>10150475</wp:posOffset>
              </wp:positionV>
              <wp:extent cx="181610" cy="138430"/>
              <wp:effectExtent l="0" t="0" r="2540" b="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C7F95">
                            <w:rPr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33" type="#_x0000_t202" style="position:absolute;margin-left:551.75pt;margin-top:799.25pt;width:14.3pt;height:10.9pt;z-index:-25164390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C7F95">
                      <w:rPr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4624" behindDoc="1" locked="0" layoutInCell="1" allowOverlap="1" wp14:anchorId="7E22B35B" wp14:editId="1447B67A">
              <wp:simplePos x="0" y="0"/>
              <wp:positionH relativeFrom="page">
                <wp:posOffset>7005955</wp:posOffset>
              </wp:positionH>
              <wp:positionV relativeFrom="page">
                <wp:posOffset>9930765</wp:posOffset>
              </wp:positionV>
              <wp:extent cx="181610" cy="138430"/>
              <wp:effectExtent l="0" t="0" r="381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61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3944E6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35" type="#_x0000_t202" style="position:absolute;margin-left:551.65pt;margin-top:781.95pt;width:14.3pt;height:10.9pt;z-index:-2516418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3944E6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454" w:rsidRDefault="00715454" w:rsidP="00D519BE">
      <w:r>
        <w:separator/>
      </w:r>
    </w:p>
  </w:footnote>
  <w:footnote w:type="continuationSeparator" w:id="0">
    <w:p w:rsidR="00715454" w:rsidRDefault="00715454" w:rsidP="00D5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A66" w:rsidRDefault="00B51A6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73600" behindDoc="1" locked="0" layoutInCell="1" allowOverlap="1" wp14:anchorId="30AC397B" wp14:editId="5A25FB33">
              <wp:simplePos x="0" y="0"/>
              <wp:positionH relativeFrom="page">
                <wp:posOffset>1111250</wp:posOffset>
              </wp:positionH>
              <wp:positionV relativeFrom="page">
                <wp:posOffset>177957</wp:posOffset>
              </wp:positionV>
              <wp:extent cx="5306695" cy="138430"/>
              <wp:effectExtent l="0" t="0" r="8255" b="1397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0669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1A66" w:rsidRDefault="00B51A66">
                          <w:pPr>
                            <w:pStyle w:val="3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color w:val="000000"/>
                              <w:lang w:eastAsia="ru-RU" w:bidi="ru-RU"/>
                            </w:rPr>
                            <w:t>4. КОНТРОЛЬ И ОЦЕНКА РЕЗУЛЬТАТОВ ОСВОЕНИЯ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34" type="#_x0000_t202" style="position:absolute;margin-left:87.5pt;margin-top:14pt;width:417.85pt;height:10.9pt;z-index:-2516428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" filled="f" stroked="f">
              <v:textbox style="mso-fit-shape-to-text:t" inset="0,0,0,0">
                <w:txbxContent>
                  <w:p w:rsidR="00B51A66" w:rsidRDefault="00B51A66">
                    <w:pPr>
                      <w:pStyle w:val="3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color w:val="000000"/>
                        <w:lang w:eastAsia="ru-RU" w:bidi="ru-RU"/>
                      </w:rPr>
                      <w:t>4. КОНТРОЛЬ И ОЦЕНКА РЕЗУЛЬТАТОВ ОСВОЕНИЯ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D79BE"/>
    <w:multiLevelType w:val="multilevel"/>
    <w:tmpl w:val="99FA74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7A0493"/>
    <w:multiLevelType w:val="multilevel"/>
    <w:tmpl w:val="BBA0867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D7319B"/>
    <w:multiLevelType w:val="multilevel"/>
    <w:tmpl w:val="997A42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AE4BA1"/>
    <w:multiLevelType w:val="multilevel"/>
    <w:tmpl w:val="5E9C1F1C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4425D2"/>
    <w:multiLevelType w:val="multilevel"/>
    <w:tmpl w:val="5E229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BF6AA8"/>
    <w:multiLevelType w:val="multilevel"/>
    <w:tmpl w:val="D94AAF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B827BD"/>
    <w:multiLevelType w:val="multilevel"/>
    <w:tmpl w:val="4C98D03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2E408BE"/>
    <w:multiLevelType w:val="multilevel"/>
    <w:tmpl w:val="14E04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D50EC8"/>
    <w:multiLevelType w:val="multilevel"/>
    <w:tmpl w:val="83AC0242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D06286"/>
    <w:multiLevelType w:val="multilevel"/>
    <w:tmpl w:val="DA0CBCC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6765BA"/>
    <w:multiLevelType w:val="multilevel"/>
    <w:tmpl w:val="AEC449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0E534A"/>
    <w:multiLevelType w:val="multilevel"/>
    <w:tmpl w:val="2878D03A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C1457E"/>
    <w:multiLevelType w:val="multilevel"/>
    <w:tmpl w:val="7064292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2A4C03"/>
    <w:multiLevelType w:val="multilevel"/>
    <w:tmpl w:val="987C3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BE0573"/>
    <w:multiLevelType w:val="multilevel"/>
    <w:tmpl w:val="71D2231A"/>
    <w:lvl w:ilvl="0">
      <w:start w:val="8"/>
      <w:numFmt w:val="decimal"/>
      <w:lvlText w:val="0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226DC9"/>
    <w:multiLevelType w:val="multilevel"/>
    <w:tmpl w:val="F3049E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7BE03C7"/>
    <w:multiLevelType w:val="multilevel"/>
    <w:tmpl w:val="44864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622885"/>
    <w:multiLevelType w:val="multilevel"/>
    <w:tmpl w:val="5B96F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9620688"/>
    <w:multiLevelType w:val="multilevel"/>
    <w:tmpl w:val="655AC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FA7609"/>
    <w:multiLevelType w:val="multilevel"/>
    <w:tmpl w:val="FB32612A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6"/>
  </w:num>
  <w:num w:numId="10">
    <w:abstractNumId w:val="3"/>
  </w:num>
  <w:num w:numId="11">
    <w:abstractNumId w:val="17"/>
  </w:num>
  <w:num w:numId="12">
    <w:abstractNumId w:val="7"/>
  </w:num>
  <w:num w:numId="13">
    <w:abstractNumId w:val="14"/>
  </w:num>
  <w:num w:numId="14">
    <w:abstractNumId w:val="16"/>
  </w:num>
  <w:num w:numId="15">
    <w:abstractNumId w:val="12"/>
  </w:num>
  <w:num w:numId="16">
    <w:abstractNumId w:val="2"/>
  </w:num>
  <w:num w:numId="17">
    <w:abstractNumId w:val="9"/>
  </w:num>
  <w:num w:numId="18">
    <w:abstractNumId w:val="10"/>
  </w:num>
  <w:num w:numId="19">
    <w:abstractNumId w:val="1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62"/>
    <w:rsid w:val="00010F27"/>
    <w:rsid w:val="000D3D07"/>
    <w:rsid w:val="00105449"/>
    <w:rsid w:val="001C0C71"/>
    <w:rsid w:val="002305D2"/>
    <w:rsid w:val="003944E6"/>
    <w:rsid w:val="00396792"/>
    <w:rsid w:val="004809BC"/>
    <w:rsid w:val="00567BE3"/>
    <w:rsid w:val="005B4462"/>
    <w:rsid w:val="00623065"/>
    <w:rsid w:val="00715454"/>
    <w:rsid w:val="00841668"/>
    <w:rsid w:val="00A55455"/>
    <w:rsid w:val="00B26FF5"/>
    <w:rsid w:val="00B51A66"/>
    <w:rsid w:val="00BB6827"/>
    <w:rsid w:val="00CC7F95"/>
    <w:rsid w:val="00CE3B53"/>
    <w:rsid w:val="00D36350"/>
    <w:rsid w:val="00D519BE"/>
    <w:rsid w:val="00D70904"/>
    <w:rsid w:val="00E417A5"/>
    <w:rsid w:val="00F8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F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F27"/>
    <w:rPr>
      <w:color w:val="0066CC"/>
      <w:u w:val="single"/>
    </w:rPr>
  </w:style>
  <w:style w:type="character" w:customStyle="1" w:styleId="2">
    <w:name w:val="Основной текст (2)_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2">
    <w:name w:val="Подпись к таблице (2)_"/>
    <w:basedOn w:val="a0"/>
    <w:link w:val="23"/>
    <w:rsid w:val="00010F2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">
    <w:name w:val="Основной текст (2) Exact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010F2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"/>
    <w:rsid w:val="00010F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Подпись к таблице (2)"/>
    <w:basedOn w:val="a"/>
    <w:link w:val="22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010F27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010F27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0">
    <w:name w:val="Колонтитул (3)"/>
    <w:basedOn w:val="a"/>
    <w:link w:val="3"/>
    <w:rsid w:val="00010F2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230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0F2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F27"/>
    <w:rPr>
      <w:color w:val="0066CC"/>
      <w:u w:val="single"/>
    </w:rPr>
  </w:style>
  <w:style w:type="character" w:customStyle="1" w:styleId="2">
    <w:name w:val="Основной текст (2)_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 + 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2">
    <w:name w:val="Подпись к таблице (2)_"/>
    <w:basedOn w:val="a0"/>
    <w:link w:val="23"/>
    <w:rsid w:val="00010F2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">
    <w:name w:val="Основной текст (2) Exact"/>
    <w:basedOn w:val="a0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75pt">
    <w:name w:val="Основной текст (2) + 7;5 pt"/>
    <w:basedOn w:val="2"/>
    <w:rsid w:val="00010F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010F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">
    <w:name w:val="Колонтитул (3)_"/>
    <w:basedOn w:val="a0"/>
    <w:link w:val="30"/>
    <w:rsid w:val="00010F2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4">
    <w:name w:val="Подпись к таблице (4)_"/>
    <w:basedOn w:val="a0"/>
    <w:link w:val="40"/>
    <w:rsid w:val="00010F27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312pt">
    <w:name w:val="Колонтитул (3) + 12 pt"/>
    <w:basedOn w:val="3"/>
    <w:rsid w:val="00010F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Подпись к таблице (2)"/>
    <w:basedOn w:val="a"/>
    <w:link w:val="22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0">
    <w:name w:val="Заголовок №1 (2)"/>
    <w:basedOn w:val="a"/>
    <w:link w:val="12"/>
    <w:rsid w:val="00010F27"/>
    <w:pPr>
      <w:shd w:val="clear" w:color="auto" w:fill="FFFFFF"/>
      <w:spacing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50">
    <w:name w:val="Основной текст (5)"/>
    <w:basedOn w:val="a"/>
    <w:link w:val="5"/>
    <w:rsid w:val="00010F27"/>
    <w:pPr>
      <w:shd w:val="clear" w:color="auto" w:fill="FFFFFF"/>
      <w:spacing w:after="540" w:line="0" w:lineRule="atLeast"/>
      <w:ind w:hanging="680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40">
    <w:name w:val="Подпись к таблице (4)"/>
    <w:basedOn w:val="a"/>
    <w:link w:val="4"/>
    <w:rsid w:val="00010F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customStyle="1" w:styleId="30">
    <w:name w:val="Колонтитул (3)"/>
    <w:basedOn w:val="a"/>
    <w:link w:val="3"/>
    <w:rsid w:val="00010F27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 w:bidi="ar-SA"/>
    </w:rPr>
  </w:style>
  <w:style w:type="table" w:styleId="a4">
    <w:name w:val="Table Grid"/>
    <w:basedOn w:val="a1"/>
    <w:uiPriority w:val="59"/>
    <w:rsid w:val="002305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D519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19B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gazovik-gas.ru/directory/spravochnik_6" TargetMode="External"/><Relationship Id="rId26" Type="http://schemas.openxmlformats.org/officeDocument/2006/relationships/footer" Target="footer9.xml"/><Relationship Id="rId3" Type="http://schemas.microsoft.com/office/2007/relationships/stylesWithEffects" Target="stylesWithEffects.xml"/><Relationship Id="rId21" Type="http://schemas.openxmlformats.org/officeDocument/2006/relationships/hyperlink" Target="http://www.bibliotekar.ru/spravochnik-114-gazovoe-oborudovanie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club-gas.ru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cntd.ru" TargetMode="External"/><Relationship Id="rId20" Type="http://schemas.openxmlformats.org/officeDocument/2006/relationships/hyperlink" Target="http://www.rosteplo.ru/Npb_files/npb_shablon.php?id=94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://www.kipia.info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hyperlink" Target="http://proekt-gaz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25</Pages>
  <Words>6101</Words>
  <Characters>34782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химия</cp:lastModifiedBy>
  <cp:revision>15</cp:revision>
  <dcterms:created xsi:type="dcterms:W3CDTF">2021-03-28T04:49:00Z</dcterms:created>
  <dcterms:modified xsi:type="dcterms:W3CDTF">2025-02-12T11:35:00Z</dcterms:modified>
</cp:coreProperties>
</file>